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69" w:rsidRDefault="00BD010D" w:rsidP="00753569">
      <w:r>
        <w:t>a</w:t>
      </w:r>
      <w:r w:rsidR="00753569">
        <w:t>ktivnost</w:t>
      </w:r>
    </w:p>
    <w:p w:rsidR="00D66721" w:rsidRPr="00EF2198" w:rsidRDefault="00EF2198" w:rsidP="00753569">
      <w:pPr>
        <w:rPr>
          <w:b/>
          <w:bCs/>
        </w:rPr>
      </w:pPr>
      <w:r w:rsidRPr="00EF2198">
        <w:rPr>
          <w:b/>
          <w:bCs/>
        </w:rPr>
        <w:t>Ponavljanje i usustavljivanje jezičnih sadržaja učenja sedmoga razreda</w:t>
      </w:r>
      <w:bookmarkStart w:id="0" w:name="_GoBack"/>
      <w:bookmarkEnd w:id="0"/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sredstva, pomagala, alati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CF4F83" w:rsidRPr="006738D3" w:rsidRDefault="007F0EC4" w:rsidP="007F0EC4">
            <w:pPr>
              <w:spacing w:before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753569">
              <w:rPr>
                <w:color w:val="000000" w:themeColor="text1"/>
              </w:rPr>
              <w:t xml:space="preserve"> sat</w:t>
            </w:r>
            <w:r w:rsidR="00884B99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49681A" w:rsidP="006D480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A">
              <w:rPr>
                <w:color w:val="auto"/>
              </w:rPr>
              <w:t xml:space="preserve"> udžbenik </w:t>
            </w:r>
            <w:r w:rsidR="00BC6F99">
              <w:rPr>
                <w:i/>
                <w:color w:val="auto"/>
              </w:rPr>
              <w:t xml:space="preserve">Naš hrvatski </w:t>
            </w:r>
            <w:r w:rsidR="002F2949">
              <w:rPr>
                <w:i/>
                <w:color w:val="auto"/>
              </w:rPr>
              <w:t>7</w:t>
            </w:r>
            <w:r w:rsidRPr="0049681A">
              <w:rPr>
                <w:i/>
                <w:color w:val="auto"/>
              </w:rPr>
              <w:t xml:space="preserve">, </w:t>
            </w:r>
            <w:r w:rsidRPr="0049681A">
              <w:rPr>
                <w:color w:val="auto"/>
              </w:rPr>
              <w:t xml:space="preserve">radna bilježnica </w:t>
            </w:r>
            <w:r w:rsidR="006D4802">
              <w:rPr>
                <w:i/>
                <w:color w:val="auto"/>
              </w:rPr>
              <w:t xml:space="preserve">Naš hrvatski </w:t>
            </w:r>
            <w:r w:rsidR="002F2949">
              <w:rPr>
                <w:i/>
                <w:color w:val="auto"/>
              </w:rPr>
              <w:t>7</w:t>
            </w:r>
            <w:r w:rsidRPr="0049681A">
              <w:rPr>
                <w:i/>
                <w:color w:val="auto"/>
              </w:rPr>
              <w:t xml:space="preserve">, </w:t>
            </w:r>
            <w:r w:rsidR="007F0EC4" w:rsidRPr="009413CE">
              <w:rPr>
                <w:iCs/>
                <w:color w:val="auto"/>
              </w:rPr>
              <w:t xml:space="preserve">nastavni listići, papir A4, </w:t>
            </w:r>
            <w:r w:rsidR="009413CE">
              <w:rPr>
                <w:iCs/>
                <w:color w:val="auto"/>
              </w:rPr>
              <w:t xml:space="preserve">kartice, </w:t>
            </w:r>
            <w:r w:rsidR="009413CE" w:rsidRPr="009413CE">
              <w:rPr>
                <w:iCs/>
                <w:color w:val="auto"/>
              </w:rPr>
              <w:t>kocke</w:t>
            </w:r>
            <w:r w:rsidR="007F0EC4">
              <w:rPr>
                <w:i/>
                <w:color w:val="auto"/>
              </w:rPr>
              <w:t xml:space="preserve">, </w:t>
            </w:r>
            <w:r w:rsidR="009413CE">
              <w:rPr>
                <w:iCs/>
                <w:color w:val="auto"/>
              </w:rPr>
              <w:t xml:space="preserve">zvrk, </w:t>
            </w:r>
            <w:r w:rsidR="007277A2" w:rsidRPr="0049681A">
              <w:rPr>
                <w:color w:val="auto"/>
              </w:rPr>
              <w:t>digitalni alat</w:t>
            </w:r>
            <w:r w:rsidR="009413CE">
              <w:rPr>
                <w:color w:val="auto"/>
              </w:rPr>
              <w:t>i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CF4F83" w:rsidRDefault="00CF4F83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413CE">
              <w:rPr>
                <w:rFonts w:asciiTheme="minorHAnsi" w:hAnsiTheme="minorHAnsi" w:cstheme="minorHAnsi"/>
                <w:sz w:val="22"/>
                <w:szCs w:val="22"/>
              </w:rPr>
              <w:t>prepoznati glagol po predmetu radnje u igri voćna salata</w:t>
            </w:r>
          </w:p>
          <w:p w:rsidR="009413CE" w:rsidRDefault="009413CE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navoditi </w:t>
            </w:r>
            <w:r w:rsidR="0063019D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glagole po predmetu radnje u igri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sažeti temeljna znanja o rečeničnim dijelovima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osmisliti pitanja kojima se provjerava znanje o službi i značenju padeža u rečenici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prepoznati točan odgovor na postavljena pitanja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usustaviti znanje o glasovnim promjenama – sibilarizaciji, palatalizaciji, jotaciji, nepostojanom a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sažimati znanje o naglascima i rečeničnom naglasku</w:t>
            </w:r>
          </w:p>
          <w:p w:rsidR="0063019D" w:rsidRDefault="0063019D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procijeniti važnost pravilnoga naglašavanja </w:t>
            </w:r>
            <w:r w:rsidR="00DB7126">
              <w:rPr>
                <w:rFonts w:asciiTheme="minorHAnsi" w:hAnsiTheme="minorHAnsi" w:cstheme="minorHAnsi"/>
                <w:sz w:val="22"/>
                <w:szCs w:val="22"/>
              </w:rPr>
              <w:t xml:space="preserve">(unutar riječi i riječi u rečenici)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različitim govornim situacijama</w:t>
            </w:r>
          </w:p>
          <w:p w:rsidR="00DB7126" w:rsidRDefault="00DB71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pisati sažetak s pomoću grafičkoga organizatora</w:t>
            </w:r>
          </w:p>
          <w:p w:rsidR="00CF4F83" w:rsidRDefault="00CF4F83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rješavati u timu zadatke različitih tipova</w:t>
            </w:r>
          </w:p>
          <w:p w:rsidR="00DB7126" w:rsidRDefault="00DB71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zaključivati o pisanju upravnoga  govora metodom dvostrukoga dnevnika</w:t>
            </w:r>
          </w:p>
          <w:p w:rsidR="00826080" w:rsidRDefault="00A90526" w:rsidP="008260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</w:t>
            </w:r>
            <w:r w:rsidR="00DB7126">
              <w:rPr>
                <w:rFonts w:asciiTheme="minorHAnsi" w:hAnsiTheme="minorHAnsi"/>
                <w:sz w:val="22"/>
                <w:szCs w:val="22"/>
              </w:rPr>
              <w:t>oblikovati upravni govor u neupravni</w:t>
            </w:r>
          </w:p>
          <w:p w:rsidR="00826080" w:rsidRDefault="00826080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DB71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usustaviti znanja u obliku digitalne </w:t>
            </w:r>
            <w:r w:rsidR="00DB7126">
              <w:rPr>
                <w:rFonts w:asciiTheme="minorHAnsi" w:hAnsiTheme="minorHAnsi"/>
                <w:sz w:val="22"/>
                <w:szCs w:val="22"/>
              </w:rPr>
              <w:t xml:space="preserve">ili rukopisne </w:t>
            </w:r>
            <w:r>
              <w:rPr>
                <w:rFonts w:asciiTheme="minorHAnsi" w:hAnsiTheme="minorHAnsi"/>
                <w:sz w:val="22"/>
                <w:szCs w:val="22"/>
              </w:rPr>
              <w:t>umne mape</w:t>
            </w:r>
          </w:p>
          <w:p w:rsidR="00DB7126" w:rsidRDefault="00DB7126" w:rsidP="00DB7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predstaviti drugim učenicima rezultate rada</w:t>
            </w:r>
          </w:p>
          <w:p w:rsidR="00DB7126" w:rsidRDefault="00DB71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A90526" w:rsidRPr="00BC6F99" w:rsidRDefault="00A90526" w:rsidP="00CF4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94D8A" w:rsidRPr="007A5C4A" w:rsidRDefault="00753569" w:rsidP="00884B99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A131A2">
              <w:lastRenderedPageBreak/>
              <w:t>aktivnost</w:t>
            </w:r>
            <w:proofErr w:type="spellEnd"/>
            <w:r w:rsidRPr="00A131A2">
              <w:t xml:space="preserve"> –</w:t>
            </w:r>
            <w:r w:rsidR="00690CEB" w:rsidRPr="00A131A2">
              <w:t xml:space="preserve"> </w:t>
            </w:r>
            <w:proofErr w:type="spellStart"/>
            <w:r w:rsidR="002F2949">
              <w:rPr>
                <w:b/>
              </w:rPr>
              <w:t>Glagoli</w:t>
            </w:r>
            <w:proofErr w:type="spellEnd"/>
            <w:r w:rsidR="002F2949">
              <w:rPr>
                <w:b/>
              </w:rPr>
              <w:t xml:space="preserve"> po </w:t>
            </w:r>
            <w:proofErr w:type="spellStart"/>
            <w:r w:rsidR="002F2949">
              <w:rPr>
                <w:b/>
              </w:rPr>
              <w:t>predmetu</w:t>
            </w:r>
            <w:proofErr w:type="spellEnd"/>
            <w:r w:rsidR="002F2949">
              <w:rPr>
                <w:b/>
              </w:rPr>
              <w:t xml:space="preserve"> </w:t>
            </w:r>
            <w:proofErr w:type="spellStart"/>
            <w:r w:rsidR="002F2949">
              <w:rPr>
                <w:b/>
              </w:rPr>
              <w:t>radnje</w:t>
            </w:r>
            <w:proofErr w:type="spellEnd"/>
            <w:r w:rsidR="002F2949">
              <w:rPr>
                <w:b/>
              </w:rPr>
              <w:t xml:space="preserve"> u </w:t>
            </w:r>
            <w:proofErr w:type="spellStart"/>
            <w:r w:rsidR="002F2949">
              <w:rPr>
                <w:b/>
              </w:rPr>
              <w:t>voćnoj</w:t>
            </w:r>
            <w:proofErr w:type="spellEnd"/>
            <w:r w:rsidR="002F2949">
              <w:rPr>
                <w:b/>
              </w:rPr>
              <w:t xml:space="preserve"> </w:t>
            </w:r>
            <w:proofErr w:type="spellStart"/>
            <w:r w:rsidR="002F2949">
              <w:rPr>
                <w:b/>
              </w:rPr>
              <w:t>salati</w:t>
            </w:r>
            <w:proofErr w:type="spellEnd"/>
          </w:p>
          <w:p w:rsidR="0058103A" w:rsidRPr="002F2949" w:rsidRDefault="002F2949" w:rsidP="00847A51">
            <w:pPr>
              <w:pStyle w:val="Bezproreda"/>
              <w:spacing w:before="120" w:after="120"/>
              <w:ind w:left="428"/>
            </w:pPr>
            <w:r w:rsidRPr="002F2949">
              <w:rPr>
                <w:color w:val="000000"/>
                <w:shd w:val="clear" w:color="auto" w:fill="FFFFFF"/>
              </w:rPr>
              <w:t xml:space="preserve">U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krug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se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postave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stolci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tako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da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svaki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igrač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osim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jednoga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ima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svoje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mjesto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I</w:t>
            </w:r>
            <w:r w:rsidRPr="002F2949">
              <w:rPr>
                <w:color w:val="000000"/>
                <w:shd w:val="clear" w:color="auto" w:fill="FFFFFF"/>
              </w:rPr>
              <w:t>grači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su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različite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vrste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glagol</w:t>
            </w:r>
            <w:r w:rsidR="00D3030E">
              <w:rPr>
                <w:color w:val="000000"/>
                <w:shd w:val="clear" w:color="auto" w:fill="FFFFFF"/>
              </w:rPr>
              <w:t>a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po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predmetu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radnje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prijelazni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neprijelazni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povratni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>).</w:t>
            </w:r>
            <w:r w:rsidRPr="002F2949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Igrač-voditelj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koji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stoji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 u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krugu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zadaje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primjer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glagola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npr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>.</w:t>
            </w:r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čitamo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pisati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spavam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grli</w:t>
            </w:r>
            <w:r w:rsidR="00B26E74">
              <w:rPr>
                <w:color w:val="000000"/>
                <w:shd w:val="clear" w:color="auto" w:fill="FFFFFF"/>
              </w:rPr>
              <w:t>te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se…).</w:t>
            </w:r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Kad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primjerice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kaže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“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čitamo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mjesta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će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zamijeniti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svi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igrači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koji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su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949">
              <w:rPr>
                <w:color w:val="000000"/>
                <w:shd w:val="clear" w:color="auto" w:fill="FFFFFF"/>
              </w:rPr>
              <w:t>nazvani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prijelaznim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glagolima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jer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je glagol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čitati</w:t>
            </w:r>
            <w:proofErr w:type="spellEnd"/>
            <w:r w:rsidR="00D303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D3030E">
              <w:rPr>
                <w:color w:val="000000"/>
                <w:shd w:val="clear" w:color="auto" w:fill="FFFFFF"/>
              </w:rPr>
              <w:t>prijelazni</w:t>
            </w:r>
            <w:proofErr w:type="spellEnd"/>
            <w:r w:rsidRPr="002F2949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Dok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se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igrači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premještaju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igrač-voditelj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će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pokušati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zauzeti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neki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od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stolaca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Igrač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koji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je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ostao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bez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mjesta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nastavlja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voditi</w:t>
            </w:r>
            <w:proofErr w:type="spellEnd"/>
            <w:r w:rsidR="00B26E74" w:rsidRP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 w:rsidRPr="00B26E74">
              <w:rPr>
                <w:color w:val="000000"/>
                <w:shd w:val="clear" w:color="auto" w:fill="FFFFFF"/>
              </w:rPr>
              <w:t>igru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tj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>.</w:t>
            </w:r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zadaje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novi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glagol, a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mjesta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zamjenjuju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oni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učenici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koji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predstavljaju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tu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vrstu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glagola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 po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predmetu</w:t>
            </w:r>
            <w:proofErr w:type="spellEnd"/>
            <w:r w:rsidR="00B26E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B26E74">
              <w:rPr>
                <w:color w:val="000000"/>
                <w:shd w:val="clear" w:color="auto" w:fill="FFFFFF"/>
              </w:rPr>
              <w:t>radnje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Ako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učenik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ustane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zamjenjivati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mjesta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, a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nije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izrečena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njegova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vrsta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glagola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ispada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iz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47A51">
              <w:rPr>
                <w:color w:val="000000"/>
                <w:shd w:val="clear" w:color="auto" w:fill="FFFFFF"/>
              </w:rPr>
              <w:t>igre</w:t>
            </w:r>
            <w:proofErr w:type="spellEnd"/>
            <w:r w:rsidR="00847A51">
              <w:rPr>
                <w:color w:val="000000"/>
                <w:shd w:val="clear" w:color="auto" w:fill="FFFFFF"/>
              </w:rPr>
              <w:t>.</w:t>
            </w:r>
          </w:p>
          <w:p w:rsidR="0058103A" w:rsidRPr="00594D8A" w:rsidRDefault="0058103A" w:rsidP="0058103A">
            <w:pPr>
              <w:pStyle w:val="Bezproreda"/>
              <w:spacing w:before="120" w:after="120"/>
              <w:ind w:left="473"/>
            </w:pPr>
          </w:p>
          <w:p w:rsidR="00884B99" w:rsidRDefault="00753569" w:rsidP="00884B99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 w:rsidRPr="00A131A2">
              <w:t>aktivnost</w:t>
            </w:r>
            <w:proofErr w:type="spellEnd"/>
            <w:r w:rsidRPr="00A131A2">
              <w:t xml:space="preserve"> –</w:t>
            </w:r>
            <w:r w:rsidR="006D4802" w:rsidRPr="00A131A2">
              <w:t xml:space="preserve"> </w:t>
            </w:r>
            <w:r w:rsidR="00384E36">
              <w:rPr>
                <w:b/>
                <w:lang w:val="hr-HR"/>
              </w:rPr>
              <w:t>Zid s grafitima o subjektu, predikatu, objektu, priložnim oznakama, atributima i apozicijama</w:t>
            </w:r>
          </w:p>
          <w:p w:rsidR="00384E36" w:rsidRPr="009929CB" w:rsidRDefault="009929CB" w:rsidP="009929CB">
            <w:pPr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  <w:r w:rsidR="00384E36" w:rsidRPr="009929CB">
              <w:rPr>
                <w:rFonts w:ascii="Calibri" w:eastAsia="Calibri" w:hAnsi="Calibri" w:cs="Calibri"/>
              </w:rPr>
              <w:t>Zid s grafitima je aktivnost koja na zabavan način daje učenicima vizualni prikaz onoga što su naučili tijekom godine o</w:t>
            </w:r>
            <w:r w:rsidR="00384E36" w:rsidRPr="009929CB">
              <w:rPr>
                <w:b/>
              </w:rPr>
              <w:t xml:space="preserve"> </w:t>
            </w:r>
            <w:r w:rsidR="00384E36" w:rsidRPr="009929CB">
              <w:rPr>
                <w:bCs/>
              </w:rPr>
              <w:t>subjektu, predikatu, objektu, priložnim         oznakama, atributima i apozicijama</w:t>
            </w:r>
            <w:r w:rsidR="00384E36" w:rsidRPr="009929CB">
              <w:rPr>
                <w:rFonts w:ascii="Calibri" w:eastAsia="Calibri" w:hAnsi="Calibri" w:cs="Calibri"/>
                <w:bCs/>
              </w:rPr>
              <w:t>.</w:t>
            </w:r>
            <w:r w:rsidR="00384E36" w:rsidRPr="009929CB">
              <w:rPr>
                <w:rFonts w:ascii="Calibri" w:eastAsia="Calibri" w:hAnsi="Calibri" w:cs="Calibri"/>
              </w:rPr>
              <w:t xml:space="preserve"> </w:t>
            </w:r>
          </w:p>
          <w:p w:rsidR="00DA4ED0" w:rsidRPr="009929CB" w:rsidRDefault="00384E36" w:rsidP="009929CB">
            <w:pPr>
              <w:ind w:left="428"/>
              <w:rPr>
                <w:bCs/>
              </w:rPr>
            </w:pPr>
            <w:r w:rsidRPr="4EF7B0DB">
              <w:rPr>
                <w:rFonts w:ascii="Calibri" w:eastAsia="Calibri" w:hAnsi="Calibri" w:cs="Calibri"/>
              </w:rPr>
              <w:t>Dio zida prekrije se bijelim papirom te se učenike potakne da na njega pišu ili crtaju ono što su naučili o</w:t>
            </w:r>
            <w:r>
              <w:rPr>
                <w:b/>
              </w:rPr>
              <w:t xml:space="preserve"> </w:t>
            </w:r>
            <w:r w:rsidRPr="00384E36">
              <w:rPr>
                <w:bCs/>
              </w:rPr>
              <w:t>subjektu, predikatu, objektu, priložnim oznakama, atributima i apozicijama</w:t>
            </w:r>
            <w:r w:rsidRPr="00384E36">
              <w:rPr>
                <w:rFonts w:ascii="Calibri" w:eastAsia="Calibri" w:hAnsi="Calibri" w:cs="Calibri"/>
                <w:bCs/>
              </w:rPr>
              <w:t>.</w:t>
            </w:r>
            <w:r>
              <w:rPr>
                <w:bCs/>
              </w:rPr>
              <w:t xml:space="preserve"> </w:t>
            </w:r>
            <w:r w:rsidRPr="628BDB5E">
              <w:rPr>
                <w:rFonts w:ascii="Calibri" w:eastAsia="Calibri" w:hAnsi="Calibri" w:cs="Calibri"/>
              </w:rPr>
              <w:t>Učenici mogu bilježiti činjenice, pisati osobna mišljenja, crtati, grafički prikazati, povezati svoj</w:t>
            </w:r>
            <w:r>
              <w:rPr>
                <w:rFonts w:ascii="Calibri" w:eastAsia="Calibri" w:hAnsi="Calibri" w:cs="Calibri"/>
              </w:rPr>
              <w:t xml:space="preserve">e spoznaje o </w:t>
            </w:r>
            <w:r w:rsidRPr="00384E36">
              <w:rPr>
                <w:bCs/>
              </w:rPr>
              <w:t>subjektu, predikatu, objektu, priložnim oznakama, atributima i apozicijama</w:t>
            </w:r>
            <w:r w:rsidRPr="628BDB5E">
              <w:rPr>
                <w:rFonts w:ascii="Calibri" w:eastAsia="Calibri" w:hAnsi="Calibri" w:cs="Calibri"/>
              </w:rPr>
              <w:t xml:space="preserve"> s drugim predmetima ili životnim situacijama i slično</w:t>
            </w:r>
            <w:r w:rsidR="006F6893">
              <w:rPr>
                <w:rFonts w:ascii="Calibri" w:eastAsia="Calibri" w:hAnsi="Calibri" w:cs="Calibri"/>
              </w:rPr>
              <w:t xml:space="preserve"> (papiri se mogu postaviti u različite dijelove učionice prema rečeničnim dijelovima – jedan papir za S i P, drugi za PO i O, treći za ATR i APO)</w:t>
            </w:r>
          </w:p>
          <w:p w:rsidR="006125D9" w:rsidRDefault="009929CB" w:rsidP="00CB2F19">
            <w:pPr>
              <w:pStyle w:val="Odlomakpopisa"/>
              <w:spacing w:after="200" w:line="360" w:lineRule="auto"/>
              <w:ind w:left="47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b) </w:t>
            </w:r>
            <w:r w:rsidR="00DA4ED0" w:rsidRPr="00DA4ED0">
              <w:rPr>
                <w:rFonts w:cs="Times New Roman"/>
              </w:rPr>
              <w:t xml:space="preserve">Nakon </w:t>
            </w:r>
            <w:r>
              <w:rPr>
                <w:rFonts w:cs="Times New Roman"/>
              </w:rPr>
              <w:t>pisanja na zidu s grafitima učitelj analizira s učenicima napisano te eventualne netočnosti ispravljaju.</w:t>
            </w:r>
          </w:p>
          <w:p w:rsidR="009929CB" w:rsidRDefault="009929CB" w:rsidP="009929CB">
            <w:pPr>
              <w:shd w:val="clear" w:color="auto" w:fill="FFFFFF"/>
              <w:spacing w:after="0" w:line="240" w:lineRule="auto"/>
              <w:ind w:left="428"/>
              <w:rPr>
                <w:color w:val="0000FF"/>
                <w:u w:val="single"/>
              </w:rPr>
            </w:pPr>
            <w:r>
              <w:rPr>
                <w:rFonts w:cs="Times New Roman"/>
              </w:rPr>
              <w:t xml:space="preserve">c) Učenici provjeravaju znanje o subjektu, predikatu, vrstama predikata digitalnom igrom na poveznici: </w:t>
            </w:r>
            <w:hyperlink r:id="rId6" w:history="1">
              <w:r w:rsidRPr="009929CB">
                <w:rPr>
                  <w:color w:val="0000FF"/>
                  <w:u w:val="single"/>
                </w:rPr>
                <w:t>https://learningapps.org/view3567068</w:t>
              </w:r>
            </w:hyperlink>
          </w:p>
          <w:p w:rsidR="000E5875" w:rsidRDefault="000E5875" w:rsidP="009929CB">
            <w:pPr>
              <w:shd w:val="clear" w:color="auto" w:fill="FFFFFF"/>
              <w:spacing w:after="0" w:line="240" w:lineRule="auto"/>
              <w:ind w:left="428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</w:p>
          <w:p w:rsidR="000E5875" w:rsidRPr="00291FBD" w:rsidRDefault="000E5875" w:rsidP="009929CB">
            <w:pPr>
              <w:shd w:val="clear" w:color="auto" w:fill="FFFFFF"/>
              <w:spacing w:after="0" w:line="240" w:lineRule="auto"/>
              <w:ind w:left="428"/>
              <w:rPr>
                <w:rFonts w:eastAsia="Times New Roman" w:cstheme="minorHAnsi"/>
                <w:color w:val="222222"/>
                <w:lang w:eastAsia="hr-HR"/>
              </w:rPr>
            </w:pPr>
            <w:r w:rsidRPr="00291FBD">
              <w:rPr>
                <w:rFonts w:eastAsia="Times New Roman" w:cstheme="minorHAnsi"/>
                <w:color w:val="222222"/>
                <w:lang w:eastAsia="hr-HR"/>
              </w:rPr>
              <w:t>d</w:t>
            </w:r>
            <w:r w:rsidR="00291FBD">
              <w:rPr>
                <w:rFonts w:eastAsia="Times New Roman" w:cstheme="minorHAnsi"/>
                <w:color w:val="222222"/>
                <w:lang w:eastAsia="hr-HR"/>
              </w:rPr>
              <w:t xml:space="preserve">) </w:t>
            </w:r>
            <w:r w:rsidR="00291FBD">
              <w:rPr>
                <w:rFonts w:cstheme="minorHAnsi"/>
              </w:rPr>
              <w:t xml:space="preserve">Učenici rješavaju 7., 8., 9. zadatak u radnoj bilježnici </w:t>
            </w:r>
            <w:r w:rsidR="00291FBD" w:rsidRPr="000E5875">
              <w:rPr>
                <w:rFonts w:cstheme="minorHAnsi"/>
                <w:i/>
                <w:iCs/>
              </w:rPr>
              <w:t>Naš hrvatski 7</w:t>
            </w:r>
            <w:r w:rsidR="00291FBD">
              <w:rPr>
                <w:rFonts w:cstheme="minorHAnsi"/>
                <w:i/>
                <w:iCs/>
              </w:rPr>
              <w:t>, Ponavljanje sadržaja učenja sedmoga razreda.</w:t>
            </w:r>
          </w:p>
          <w:p w:rsidR="009929CB" w:rsidRDefault="009929CB" w:rsidP="00CB2F19">
            <w:pPr>
              <w:pStyle w:val="Odlomakpopisa"/>
              <w:spacing w:after="200" w:line="360" w:lineRule="auto"/>
              <w:ind w:left="473"/>
              <w:jc w:val="both"/>
              <w:rPr>
                <w:rFonts w:cs="Times New Roman"/>
              </w:rPr>
            </w:pPr>
          </w:p>
          <w:p w:rsidR="00684C0F" w:rsidRPr="00E90225" w:rsidRDefault="005E3F73" w:rsidP="00CA6688">
            <w:pPr>
              <w:pStyle w:val="Default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0225">
              <w:rPr>
                <w:rFonts w:asciiTheme="minorHAnsi" w:hAnsiTheme="minorHAnsi" w:cstheme="minorHAnsi"/>
                <w:sz w:val="22"/>
                <w:szCs w:val="22"/>
              </w:rPr>
              <w:t xml:space="preserve">aktivnost – </w:t>
            </w:r>
            <w:r w:rsidR="00DA4ED0" w:rsidRPr="00E90225">
              <w:rPr>
                <w:rFonts w:asciiTheme="minorHAnsi" w:hAnsiTheme="minorHAnsi" w:cstheme="minorHAnsi"/>
                <w:b/>
                <w:sz w:val="22"/>
                <w:szCs w:val="22"/>
              </w:rPr>
              <w:t>Lanac znanja</w:t>
            </w:r>
            <w:r w:rsidR="00CA66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službi i značenju padeža u rečenici</w:t>
            </w:r>
          </w:p>
          <w:p w:rsidR="00D06AA1" w:rsidRPr="00E90225" w:rsidRDefault="00D06AA1" w:rsidP="00CA6688">
            <w:pPr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cstheme="minorHAnsi"/>
              </w:rPr>
            </w:pPr>
            <w:r w:rsidRPr="00E90225">
              <w:rPr>
                <w:rFonts w:cstheme="minorHAnsi"/>
              </w:rPr>
              <w:t xml:space="preserve">Učenici se podijele u </w:t>
            </w:r>
            <w:r w:rsidR="00D865B3">
              <w:rPr>
                <w:rFonts w:cstheme="minorHAnsi"/>
              </w:rPr>
              <w:t xml:space="preserve">ravnomjerne </w:t>
            </w:r>
            <w:r w:rsidRPr="00E90225">
              <w:rPr>
                <w:rFonts w:cstheme="minorHAnsi"/>
              </w:rPr>
              <w:t xml:space="preserve">skupine. </w:t>
            </w:r>
            <w:r w:rsidR="00A52622">
              <w:rPr>
                <w:rFonts w:cstheme="minorHAnsi"/>
              </w:rPr>
              <w:t xml:space="preserve">Skupina A  treba osmisliti pitanja o službi i značenju nominativa i akuzativa, skupina B o službi i značenju dativa i lokativa, skupina C o službi i značenju genitiva, skupina D o službi i značenju vokativa i instrumentala. </w:t>
            </w:r>
            <w:r w:rsidRPr="00E90225">
              <w:rPr>
                <w:rFonts w:cstheme="minorHAnsi"/>
              </w:rPr>
              <w:t>Svak</w:t>
            </w:r>
            <w:r w:rsidR="00D865B3">
              <w:rPr>
                <w:rFonts w:cstheme="minorHAnsi"/>
              </w:rPr>
              <w:t>i učenik dobije jednu praznu karticu.</w:t>
            </w:r>
            <w:r w:rsidRPr="00E90225">
              <w:rPr>
                <w:rFonts w:cstheme="minorHAnsi"/>
              </w:rPr>
              <w:t xml:space="preserve"> </w:t>
            </w:r>
            <w:r w:rsidR="00A52622">
              <w:rPr>
                <w:rFonts w:cstheme="minorHAnsi"/>
              </w:rPr>
              <w:t>Na nju treba</w:t>
            </w:r>
            <w:r w:rsidR="00D865B3">
              <w:rPr>
                <w:rFonts w:cstheme="minorHAnsi"/>
              </w:rPr>
              <w:t xml:space="preserve"> napisati jedno pitanje</w:t>
            </w:r>
            <w:r w:rsidR="00A52622">
              <w:rPr>
                <w:rFonts w:cstheme="minorHAnsi"/>
              </w:rPr>
              <w:t>,</w:t>
            </w:r>
            <w:r w:rsidR="00D865B3">
              <w:rPr>
                <w:rFonts w:cstheme="minorHAnsi"/>
              </w:rPr>
              <w:t xml:space="preserve"> npr. Koja je najčešća služba nominativa u rečenici? Kojim se padežom izriče obraćanje? …</w:t>
            </w:r>
            <w:r w:rsidR="00A52622">
              <w:rPr>
                <w:rFonts w:cstheme="minorHAnsi"/>
              </w:rPr>
              <w:t xml:space="preserve"> Važno je da učenici unutar skupine ne napišu isto pitanje. Pitanje ne bi trebalo biti postavljeno tako da odgovor bude da/ne.  Nakon što svi učenici zapišu pitanje, kartice se prosljeđuju susjednoj skupini. Kad učenik dobije karticu s pitanjem, on ne odgovara na to pitanje, nego na poleđinu piše odgovor na pitanje koje je on osmislio</w:t>
            </w:r>
            <w:r w:rsidR="0015786D">
              <w:rPr>
                <w:rFonts w:cstheme="minorHAnsi"/>
              </w:rPr>
              <w:t xml:space="preserve"> i proslijedio dalje. Nakon što svi završe pisanje, učitelj pokupi kartice, pomiješa ih i podijeli učenicima. Odaberemo jednoga učenika koji prvi pročita pitanje, ostali učenici pažljivo slušaju i provjeravaju imaju li oni karticu s odgovorom na to pitanje. Kad se javi učenik koji ima točan odgovor na postavljeno pitanje, on dalje čita pitanje sa svoje kartice</w:t>
            </w:r>
            <w:r w:rsidR="00CA6688">
              <w:rPr>
                <w:rFonts w:cstheme="minorHAnsi"/>
              </w:rPr>
              <w:t>,</w:t>
            </w:r>
            <w:r w:rsidR="0015786D">
              <w:rPr>
                <w:rFonts w:cstheme="minorHAnsi"/>
              </w:rPr>
              <w:t xml:space="preserve"> </w:t>
            </w:r>
            <w:r w:rsidR="0015786D">
              <w:rPr>
                <w:rFonts w:cstheme="minorHAnsi"/>
              </w:rPr>
              <w:lastRenderedPageBreak/>
              <w:t>javlja se učenik koji ima točan odgovor i tako dalje do posljednjega pitanja, tj. odgovora. Učitelj kontrolira točnost odgovora i tijek slaganja lanca znanja.</w:t>
            </w:r>
            <w:r w:rsidR="00CA6688">
              <w:rPr>
                <w:rFonts w:cstheme="minorHAnsi"/>
              </w:rPr>
              <w:t xml:space="preserve"> Učenici mogu izraditi lanac i stojeći jedni pored drugoga kako tko otkrije odgovor, tj. postavi novo pitanje.</w:t>
            </w:r>
          </w:p>
          <w:p w:rsidR="00D06AA1" w:rsidRPr="00E90225" w:rsidRDefault="00D06AA1" w:rsidP="00D06A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B50603" w:rsidRPr="00CA6688" w:rsidRDefault="00B50603" w:rsidP="00CA66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CA6688" w:rsidRPr="00CA6688" w:rsidRDefault="00CB2F19" w:rsidP="00CA668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826080">
              <w:rPr>
                <w:rFonts w:cstheme="minorHAnsi"/>
              </w:rPr>
              <w:t xml:space="preserve">aktivnost – </w:t>
            </w:r>
            <w:r w:rsidR="00CA6688" w:rsidRPr="00CA6688">
              <w:rPr>
                <w:rFonts w:cstheme="minorHAnsi"/>
                <w:b/>
                <w:bCs/>
              </w:rPr>
              <w:t>Glasovne promjene na koc</w:t>
            </w:r>
            <w:r w:rsidR="00CA6688">
              <w:rPr>
                <w:rFonts w:cstheme="minorHAnsi"/>
                <w:b/>
                <w:bCs/>
              </w:rPr>
              <w:t>ki</w:t>
            </w:r>
          </w:p>
          <w:p w:rsidR="00CA6688" w:rsidRDefault="00CA6688" w:rsidP="00EA1373">
            <w:pPr>
              <w:ind w:left="465"/>
              <w:rPr>
                <w:rFonts w:ascii="Calibri" w:eastAsia="Calibri" w:hAnsi="Calibri" w:cs="Calibri"/>
              </w:rPr>
            </w:pPr>
            <w:r w:rsidRPr="4EF7B0DB">
              <w:rPr>
                <w:rFonts w:ascii="Calibri" w:eastAsia="Calibri" w:hAnsi="Calibri" w:cs="Calibri"/>
              </w:rPr>
              <w:t xml:space="preserve">Učitelj na papiru pripremi šest pitanja, označenih brojkama od 1 do 6 (kocka). Svaka </w:t>
            </w:r>
            <w:r w:rsidR="00EA1373">
              <w:rPr>
                <w:rFonts w:ascii="Calibri" w:eastAsia="Calibri" w:hAnsi="Calibri" w:cs="Calibri"/>
              </w:rPr>
              <w:t>skupina</w:t>
            </w:r>
            <w:r w:rsidRPr="4EF7B0DB">
              <w:rPr>
                <w:rFonts w:ascii="Calibri" w:eastAsia="Calibri" w:hAnsi="Calibri" w:cs="Calibri"/>
              </w:rPr>
              <w:t xml:space="preserve"> ima svoju kocku i papir s pitanjima (za sve </w:t>
            </w:r>
            <w:r w:rsidR="00EA1373">
              <w:rPr>
                <w:rFonts w:ascii="Calibri" w:eastAsia="Calibri" w:hAnsi="Calibri" w:cs="Calibri"/>
              </w:rPr>
              <w:t>skupine</w:t>
            </w:r>
            <w:r w:rsidRPr="4EF7B0DB">
              <w:rPr>
                <w:rFonts w:ascii="Calibri" w:eastAsia="Calibri" w:hAnsi="Calibri" w:cs="Calibri"/>
              </w:rPr>
              <w:t xml:space="preserve"> ista pitanja, ali mogu biti i različita). Svaki učenik iz </w:t>
            </w:r>
            <w:r w:rsidR="00EA1373">
              <w:rPr>
                <w:rFonts w:ascii="Calibri" w:eastAsia="Calibri" w:hAnsi="Calibri" w:cs="Calibri"/>
              </w:rPr>
              <w:t>skupine</w:t>
            </w:r>
            <w:r w:rsidRPr="4EF7B0DB">
              <w:rPr>
                <w:rFonts w:ascii="Calibri" w:eastAsia="Calibri" w:hAnsi="Calibri" w:cs="Calibri"/>
              </w:rPr>
              <w:t xml:space="preserve"> ima jedno bacanje i odgovara na pitanje pod brojem koji je dobio bacanjem kocke. Ako je broj već dobiven i na pitanje je već odgovoreno, može se ponoviti bacanje ili se može proširiti prethodni odgovor. Ako su </w:t>
            </w:r>
            <w:r w:rsidR="000E5875">
              <w:rPr>
                <w:rFonts w:ascii="Calibri" w:eastAsia="Calibri" w:hAnsi="Calibri" w:cs="Calibri"/>
              </w:rPr>
              <w:t>skupine</w:t>
            </w:r>
            <w:r w:rsidRPr="4EF7B0DB">
              <w:rPr>
                <w:rFonts w:ascii="Calibri" w:eastAsia="Calibri" w:hAnsi="Calibri" w:cs="Calibri"/>
              </w:rPr>
              <w:t xml:space="preserve"> imale ista pitanja</w:t>
            </w:r>
            <w:r w:rsidR="000E5875">
              <w:rPr>
                <w:rFonts w:ascii="Calibri" w:eastAsia="Calibri" w:hAnsi="Calibri" w:cs="Calibri"/>
              </w:rPr>
              <w:t>,</w:t>
            </w:r>
            <w:r w:rsidRPr="4EF7B0DB">
              <w:rPr>
                <w:rFonts w:ascii="Calibri" w:eastAsia="Calibri" w:hAnsi="Calibri" w:cs="Calibri"/>
              </w:rPr>
              <w:t xml:space="preserve"> može se usporediti jesu li sve </w:t>
            </w:r>
            <w:r w:rsidR="000E5875">
              <w:rPr>
                <w:rFonts w:ascii="Calibri" w:eastAsia="Calibri" w:hAnsi="Calibri" w:cs="Calibri"/>
              </w:rPr>
              <w:t>skupine</w:t>
            </w:r>
            <w:r w:rsidRPr="4EF7B0DB">
              <w:rPr>
                <w:rFonts w:ascii="Calibri" w:eastAsia="Calibri" w:hAnsi="Calibri" w:cs="Calibri"/>
              </w:rPr>
              <w:t xml:space="preserve"> isto odgovorile na pitanje i potaknuti učenike da argumentiraju svoje odgovore.</w:t>
            </w:r>
            <w:r w:rsidR="00EA1373">
              <w:rPr>
                <w:rFonts w:ascii="Calibri" w:eastAsia="Calibri" w:hAnsi="Calibri" w:cs="Calibri"/>
              </w:rPr>
              <w:t xml:space="preserve"> Moguća pitanja su:</w:t>
            </w:r>
          </w:p>
          <w:p w:rsid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1.Koji glasovi nastaju u sibilarizaciji?</w:t>
            </w:r>
          </w:p>
          <w:p w:rsid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2. Navedi imenicu u kojoj se ne provodi sibilarizacija, a trebala bi prema pravilu.</w:t>
            </w:r>
          </w:p>
          <w:p w:rsid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3. Gdje se u riječi javlja nepostojani a?</w:t>
            </w:r>
          </w:p>
          <w:p w:rsid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4. Navedi jednu imenicu i jedan pridjev u kojima je provedena jotacija.</w:t>
            </w:r>
          </w:p>
          <w:p w:rsid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5. Kako glasi vokativ imenice vitez? Objasni koja se glasovna promjena dogodila u tom obliku riječi.</w:t>
            </w:r>
          </w:p>
          <w:p w:rsidR="00EA1373" w:rsidRPr="00EA1373" w:rsidRDefault="00EA1373" w:rsidP="00EA13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6. Kako možemo razlikovati palatalizaciju od jotacije?</w:t>
            </w:r>
          </w:p>
          <w:p w:rsidR="00F7390E" w:rsidRPr="000E5875" w:rsidRDefault="000E5875" w:rsidP="00CA6688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b) Učenici rješavaju 4., 5., 6. zadatak u radnoj bilježnici </w:t>
            </w:r>
            <w:r w:rsidRPr="000E5875">
              <w:rPr>
                <w:rFonts w:cstheme="minorHAnsi"/>
                <w:i/>
                <w:iCs/>
              </w:rPr>
              <w:t>Naš hrvatski 7</w:t>
            </w:r>
            <w:r>
              <w:rPr>
                <w:rFonts w:cstheme="minorHAnsi"/>
                <w:i/>
                <w:iCs/>
              </w:rPr>
              <w:t>, Ponavljanje sadržaja učenja sedmoga razreda.</w:t>
            </w:r>
          </w:p>
          <w:p w:rsidR="000E5875" w:rsidRDefault="000E5875" w:rsidP="00CA6688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</w:p>
          <w:p w:rsidR="000E5875" w:rsidRDefault="000E5875" w:rsidP="00CA6688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</w:p>
          <w:p w:rsidR="00CB2F19" w:rsidRPr="005C00FF" w:rsidRDefault="00CB2F19" w:rsidP="00CA668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aktivnost – </w:t>
            </w:r>
            <w:r w:rsidR="00C77DD1">
              <w:rPr>
                <w:rFonts w:cstheme="minorHAnsi"/>
              </w:rPr>
              <w:t xml:space="preserve"> </w:t>
            </w:r>
            <w:r w:rsidR="009E0234" w:rsidRPr="009E0234">
              <w:rPr>
                <w:rFonts w:cstheme="minorHAnsi"/>
                <w:b/>
                <w:bCs/>
              </w:rPr>
              <w:t>Odnosi riječi i rečenic</w:t>
            </w:r>
            <w:r w:rsidR="009E0234">
              <w:rPr>
                <w:rFonts w:cstheme="minorHAnsi"/>
                <w:b/>
                <w:bCs/>
              </w:rPr>
              <w:t>a</w:t>
            </w:r>
          </w:p>
          <w:p w:rsidR="005C00FF" w:rsidRDefault="005C00FF" w:rsidP="005C00FF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  <w:b/>
              </w:rPr>
            </w:pPr>
          </w:p>
          <w:p w:rsidR="00C77DD1" w:rsidRPr="009E0234" w:rsidRDefault="009E0234" w:rsidP="00AB23E5">
            <w:pPr>
              <w:pStyle w:val="Odlomakpopisa"/>
              <w:autoSpaceDE w:val="0"/>
              <w:autoSpaceDN w:val="0"/>
              <w:adjustRightInd w:val="0"/>
              <w:ind w:left="465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Pr="009E0234">
              <w:rPr>
                <w:rFonts w:cstheme="minorHAnsi"/>
              </w:rPr>
              <w:t xml:space="preserve">Aktivnošću se provjerava usvojenost sadržaja o naglasnom sustavu i rečeničnoj intonaciji. 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</w:t>
            </w:r>
            <w:r w:rsidRPr="009E0234">
              <w:rPr>
                <w:rFonts w:cstheme="minorHAnsi"/>
              </w:rPr>
              <w:t>Učenici su podijeljeni u skupine po četvero.</w:t>
            </w:r>
            <w:r>
              <w:rPr>
                <w:rFonts w:cstheme="minorHAnsi"/>
              </w:rPr>
              <w:t xml:space="preserve"> </w:t>
            </w:r>
            <w:r w:rsidR="00C77DD1" w:rsidRPr="009E0234">
              <w:rPr>
                <w:rFonts w:ascii="Calibri" w:eastAsia="Calibri" w:hAnsi="Calibri" w:cs="Calibri"/>
              </w:rPr>
              <w:t xml:space="preserve">Zvrk koji se koristi označen je </w:t>
            </w:r>
            <w:r w:rsidR="00F004B3" w:rsidRPr="009E0234">
              <w:rPr>
                <w:rFonts w:ascii="Calibri" w:eastAsia="Calibri" w:hAnsi="Calibri" w:cs="Calibri"/>
              </w:rPr>
              <w:t xml:space="preserve">sljedećim </w:t>
            </w:r>
            <w:r w:rsidR="00C77DD1" w:rsidRPr="009E0234">
              <w:rPr>
                <w:rFonts w:ascii="Calibri" w:eastAsia="Calibri" w:hAnsi="Calibri" w:cs="Calibri"/>
              </w:rPr>
              <w:t xml:space="preserve">riječima na 4 </w:t>
            </w:r>
            <w:r w:rsidR="00F004B3" w:rsidRPr="009E0234">
              <w:rPr>
                <w:rFonts w:ascii="Calibri" w:eastAsia="Calibri" w:hAnsi="Calibri" w:cs="Calibri"/>
              </w:rPr>
              <w:t>svoja kraka</w:t>
            </w:r>
            <w:r w:rsidR="00C77DD1" w:rsidRPr="009E0234">
              <w:rPr>
                <w:rFonts w:ascii="Calibri" w:eastAsia="Calibri" w:hAnsi="Calibri" w:cs="Calibri"/>
              </w:rPr>
              <w:t xml:space="preserve"> (ako učitelj nema zvrkove, može upotrijebiti manji papir s 4 ugla koji će učenici vrtjeti)</w:t>
            </w:r>
            <w:r w:rsidR="00F004B3" w:rsidRPr="009E0234">
              <w:rPr>
                <w:rFonts w:ascii="Calibri" w:eastAsia="Calibri" w:hAnsi="Calibri" w:cs="Calibri"/>
              </w:rPr>
              <w:t>:</w:t>
            </w:r>
            <w:r w:rsidR="007441AD" w:rsidRPr="009E0234">
              <w:rPr>
                <w:rFonts w:ascii="Calibri" w:eastAsia="Calibri" w:hAnsi="Calibri" w:cs="Calibri"/>
              </w:rPr>
              <w:t xml:space="preserve"> </w:t>
            </w:r>
            <w:r w:rsidR="00C77DD1" w:rsidRPr="009E0234">
              <w:rPr>
                <w:rFonts w:ascii="Calibri" w:eastAsia="Calibri" w:hAnsi="Calibri" w:cs="Calibri"/>
                <w:color w:val="000000" w:themeColor="text1"/>
              </w:rPr>
              <w:t>predvidi</w:t>
            </w:r>
            <w:r w:rsidR="007441AD" w:rsidRPr="009E023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C77DD1" w:rsidRPr="009E0234">
              <w:rPr>
                <w:rFonts w:ascii="Calibri" w:eastAsia="Calibri" w:hAnsi="Calibri" w:cs="Calibri"/>
                <w:color w:val="000000" w:themeColor="text1"/>
              </w:rPr>
              <w:t>objasni</w:t>
            </w:r>
            <w:r w:rsidR="007441AD" w:rsidRPr="009E023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C77DD1" w:rsidRPr="009E0234">
              <w:rPr>
                <w:rFonts w:ascii="Calibri" w:eastAsia="Calibri" w:hAnsi="Calibri" w:cs="Calibri"/>
                <w:color w:val="000000" w:themeColor="text1"/>
              </w:rPr>
              <w:t>zaključi/sažmi</w:t>
            </w:r>
            <w:r w:rsidR="007441AD" w:rsidRPr="009E023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C77DD1" w:rsidRPr="009E0234">
              <w:rPr>
                <w:rFonts w:ascii="Calibri" w:eastAsia="Calibri" w:hAnsi="Calibri" w:cs="Calibri"/>
                <w:color w:val="000000" w:themeColor="text1"/>
              </w:rPr>
              <w:t xml:space="preserve">procijeni. </w:t>
            </w:r>
          </w:p>
          <w:p w:rsidR="00291FBD" w:rsidRDefault="00C77DD1" w:rsidP="00AB23E5">
            <w:pPr>
              <w:pStyle w:val="Odlomakpopisa"/>
              <w:autoSpaceDE w:val="0"/>
              <w:autoSpaceDN w:val="0"/>
              <w:adjustRightInd w:val="0"/>
              <w:ind w:left="465"/>
              <w:rPr>
                <w:rFonts w:cstheme="minorHAnsi"/>
              </w:rPr>
            </w:pPr>
            <w:r w:rsidRPr="4EF7B0DB">
              <w:rPr>
                <w:rFonts w:ascii="Calibri" w:eastAsia="Calibri" w:hAnsi="Calibri" w:cs="Calibri"/>
                <w:color w:val="000000" w:themeColor="text1"/>
              </w:rPr>
              <w:t>K</w:t>
            </w:r>
            <w:r w:rsidRPr="4EF7B0DB">
              <w:rPr>
                <w:rFonts w:ascii="Calibri" w:eastAsia="Calibri" w:hAnsi="Calibri" w:cs="Calibri"/>
              </w:rPr>
              <w:t>ad</w:t>
            </w:r>
            <w:r w:rsidR="00F004B3">
              <w:rPr>
                <w:rFonts w:ascii="Calibri" w:eastAsia="Calibri" w:hAnsi="Calibri" w:cs="Calibri"/>
              </w:rPr>
              <w:t>a učenik</w:t>
            </w:r>
            <w:r w:rsidRPr="4EF7B0DB">
              <w:rPr>
                <w:rFonts w:ascii="Calibri" w:eastAsia="Calibri" w:hAnsi="Calibri" w:cs="Calibri"/>
              </w:rPr>
              <w:t xml:space="preserve"> zavrti zvrk i </w:t>
            </w:r>
            <w:r w:rsidR="00F004B3">
              <w:rPr>
                <w:rFonts w:ascii="Calibri" w:eastAsia="Calibri" w:hAnsi="Calibri" w:cs="Calibri"/>
              </w:rPr>
              <w:t xml:space="preserve">on </w:t>
            </w:r>
            <w:r w:rsidRPr="4EF7B0DB">
              <w:rPr>
                <w:rFonts w:ascii="Calibri" w:eastAsia="Calibri" w:hAnsi="Calibri" w:cs="Calibri"/>
              </w:rPr>
              <w:t xml:space="preserve">stane </w:t>
            </w:r>
            <w:r w:rsidR="007441AD">
              <w:rPr>
                <w:rFonts w:ascii="Calibri" w:eastAsia="Calibri" w:hAnsi="Calibri" w:cs="Calibri"/>
              </w:rPr>
              <w:t xml:space="preserve">npr. </w:t>
            </w:r>
            <w:r w:rsidRPr="4EF7B0DB">
              <w:rPr>
                <w:rFonts w:ascii="Calibri" w:eastAsia="Calibri" w:hAnsi="Calibri" w:cs="Calibri"/>
              </w:rPr>
              <w:t>na oznaci „zaključi“</w:t>
            </w:r>
            <w:r w:rsidR="007441AD">
              <w:rPr>
                <w:rFonts w:ascii="Calibri" w:eastAsia="Calibri" w:hAnsi="Calibri" w:cs="Calibri"/>
              </w:rPr>
              <w:t xml:space="preserve">, </w:t>
            </w:r>
            <w:r w:rsidRPr="4EF7B0DB">
              <w:rPr>
                <w:rFonts w:ascii="Calibri" w:eastAsia="Calibri" w:hAnsi="Calibri" w:cs="Calibri"/>
              </w:rPr>
              <w:t xml:space="preserve"> učenik </w:t>
            </w:r>
            <w:r w:rsidR="007441AD">
              <w:rPr>
                <w:rFonts w:ascii="Calibri" w:eastAsia="Calibri" w:hAnsi="Calibri" w:cs="Calibri"/>
              </w:rPr>
              <w:t>odgovara na pitanje</w:t>
            </w:r>
            <w:r w:rsidRPr="4EF7B0DB">
              <w:rPr>
                <w:rFonts w:ascii="Calibri" w:eastAsia="Calibri" w:hAnsi="Calibri" w:cs="Calibri"/>
              </w:rPr>
              <w:t xml:space="preserve"> </w:t>
            </w:r>
            <w:r w:rsidR="00F004B3">
              <w:rPr>
                <w:rFonts w:ascii="Calibri" w:eastAsia="Calibri" w:hAnsi="Calibri" w:cs="Calibri"/>
              </w:rPr>
              <w:t xml:space="preserve">pod „zaključi“. </w:t>
            </w:r>
            <w:r w:rsidRPr="4EF7B0DB">
              <w:rPr>
                <w:rFonts w:ascii="Calibri" w:eastAsia="Calibri" w:hAnsi="Calibri" w:cs="Calibri"/>
              </w:rPr>
              <w:t xml:space="preserve">Pitanja učitelj pripremi unaprijed te svaka </w:t>
            </w:r>
            <w:r w:rsidR="007441AD">
              <w:rPr>
                <w:rFonts w:ascii="Calibri" w:eastAsia="Calibri" w:hAnsi="Calibri" w:cs="Calibri"/>
              </w:rPr>
              <w:t>skupina</w:t>
            </w:r>
            <w:r w:rsidRPr="4EF7B0DB">
              <w:rPr>
                <w:rFonts w:ascii="Calibri" w:eastAsia="Calibri" w:hAnsi="Calibri" w:cs="Calibri"/>
              </w:rPr>
              <w:t xml:space="preserve"> učenika ima svoj papir s pitanjima koja mogu biti ista ili različita. Ostali učenici iz </w:t>
            </w:r>
            <w:r w:rsidR="007441AD">
              <w:rPr>
                <w:rFonts w:ascii="Calibri" w:eastAsia="Calibri" w:hAnsi="Calibri" w:cs="Calibri"/>
              </w:rPr>
              <w:t>skupine</w:t>
            </w:r>
            <w:r w:rsidRPr="4EF7B0DB">
              <w:rPr>
                <w:rFonts w:ascii="Calibri" w:eastAsia="Calibri" w:hAnsi="Calibri" w:cs="Calibri"/>
              </w:rPr>
              <w:t xml:space="preserve"> komentiraju točnost odgovora.</w:t>
            </w:r>
            <w:r w:rsidR="00F004B3">
              <w:rPr>
                <w:rFonts w:ascii="Calibri" w:eastAsia="Calibri" w:hAnsi="Calibri" w:cs="Calibri"/>
              </w:rPr>
              <w:t xml:space="preserve">                                                  </w:t>
            </w:r>
            <w:r w:rsidR="007441AD">
              <w:rPr>
                <w:rFonts w:ascii="Calibri" w:eastAsia="Calibri" w:hAnsi="Calibri" w:cs="Calibri"/>
              </w:rPr>
              <w:t xml:space="preserve">                              </w:t>
            </w:r>
            <w:r w:rsidR="00F004B3">
              <w:rPr>
                <w:rFonts w:ascii="Calibri" w:eastAsia="Calibri" w:hAnsi="Calibri" w:cs="Calibri"/>
              </w:rPr>
              <w:t xml:space="preserve">    Moguća pitanja:</w:t>
            </w:r>
          </w:p>
          <w:p w:rsidR="007441AD" w:rsidRDefault="007441AD" w:rsidP="007441AD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color w:val="000000" w:themeColor="text1"/>
              </w:rPr>
            </w:pPr>
            <w:r w:rsidRPr="628BDB5E">
              <w:rPr>
                <w:rFonts w:ascii="Calibri" w:eastAsia="Calibri" w:hAnsi="Calibri" w:cs="Calibri"/>
                <w:color w:val="000000" w:themeColor="text1"/>
              </w:rPr>
              <w:t>predvidi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Koje naglaske treba staviti na jednosložne riječi?</w:t>
            </w:r>
          </w:p>
          <w:p w:rsidR="007441AD" w:rsidRDefault="007441AD" w:rsidP="007441AD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o</w:t>
            </w:r>
            <w:r w:rsidRPr="628BDB5E">
              <w:rPr>
                <w:rFonts w:ascii="Calibri" w:eastAsia="Calibri" w:hAnsi="Calibri" w:cs="Calibri"/>
                <w:color w:val="000000" w:themeColor="text1"/>
              </w:rPr>
              <w:t>bjasni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C00FF">
              <w:rPr>
                <w:rFonts w:ascii="Calibri" w:eastAsia="Calibri" w:hAnsi="Calibri" w:cs="Calibri"/>
                <w:color w:val="000000" w:themeColor="text1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C00FF">
              <w:rPr>
                <w:rFonts w:ascii="Calibri" w:eastAsia="Calibri" w:hAnsi="Calibri" w:cs="Calibri"/>
                <w:color w:val="000000" w:themeColor="text1"/>
              </w:rPr>
              <w:t xml:space="preserve">Zašto je pravilno izgovoriti </w:t>
            </w:r>
            <w:proofErr w:type="spellStart"/>
            <w:r w:rsidR="005C00FF">
              <w:rPr>
                <w:rFonts w:ascii="Calibri" w:eastAsia="Calibri" w:hAnsi="Calibri" w:cs="Calibri"/>
                <w:color w:val="000000" w:themeColor="text1"/>
              </w:rPr>
              <w:t>nemogu</w:t>
            </w:r>
            <w:proofErr w:type="spellEnd"/>
            <w:r w:rsidR="005C00FF">
              <w:rPr>
                <w:rFonts w:ascii="Calibri" w:eastAsia="Calibri" w:hAnsi="Calibri" w:cs="Calibri"/>
                <w:color w:val="000000" w:themeColor="text1"/>
              </w:rPr>
              <w:t xml:space="preserve"> (kao jednu riječ), a napisati ne mogu (2 riječi)?</w:t>
            </w:r>
          </w:p>
          <w:p w:rsidR="007441AD" w:rsidRDefault="007441AD" w:rsidP="007441AD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color w:val="000000" w:themeColor="text1"/>
              </w:rPr>
            </w:pPr>
            <w:r w:rsidRPr="628BDB5E">
              <w:rPr>
                <w:rFonts w:ascii="Calibri" w:eastAsia="Calibri" w:hAnsi="Calibri" w:cs="Calibri"/>
                <w:color w:val="000000" w:themeColor="text1"/>
              </w:rPr>
              <w:t>zaključi/sažmi</w:t>
            </w:r>
            <w:r w:rsidR="005C00FF">
              <w:rPr>
                <w:rFonts w:ascii="Calibri" w:eastAsia="Calibri" w:hAnsi="Calibri" w:cs="Calibri"/>
                <w:color w:val="000000" w:themeColor="text1"/>
              </w:rPr>
              <w:t xml:space="preserve"> – Sažmi svojim riječima pravila o naglašavanju riječi.</w:t>
            </w:r>
          </w:p>
          <w:p w:rsidR="007441AD" w:rsidRDefault="005C00FF" w:rsidP="007441AD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7441AD" w:rsidRPr="4EF7B0DB">
              <w:rPr>
                <w:rFonts w:ascii="Calibri" w:eastAsia="Calibri" w:hAnsi="Calibri" w:cs="Calibri"/>
                <w:color w:val="000000" w:themeColor="text1"/>
              </w:rPr>
              <w:t>rocijeni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Mijenja li se smisao rečenice mijenjanjem rečeničnoga naglaska. Procjenu dokaži primjerima.</w:t>
            </w:r>
          </w:p>
          <w:p w:rsidR="00291FBD" w:rsidRDefault="00291FBD" w:rsidP="00CB2F19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</w:p>
          <w:p w:rsidR="005C00FF" w:rsidRDefault="00AB23E5" w:rsidP="00AB23E5">
            <w:pPr>
              <w:pStyle w:val="Odlomakpopisa"/>
              <w:autoSpaceDE w:val="0"/>
              <w:autoSpaceDN w:val="0"/>
              <w:adjustRightInd w:val="0"/>
              <w:ind w:left="46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5C00FF" w:rsidRPr="009E0234">
              <w:rPr>
                <w:rFonts w:cstheme="minorHAnsi"/>
              </w:rPr>
              <w:t>Učenici rješavaju 2., 3.</w:t>
            </w:r>
            <w:r w:rsidR="009E0234" w:rsidRPr="009E0234">
              <w:rPr>
                <w:rFonts w:cstheme="minorHAnsi"/>
              </w:rPr>
              <w:t xml:space="preserve">,12. </w:t>
            </w:r>
            <w:r w:rsidR="005C00FF" w:rsidRPr="009E0234">
              <w:rPr>
                <w:rFonts w:cstheme="minorHAnsi"/>
              </w:rPr>
              <w:t xml:space="preserve">zadatak u radnoj bilježnici </w:t>
            </w:r>
            <w:r w:rsidR="005C00FF" w:rsidRPr="009E0234">
              <w:rPr>
                <w:rFonts w:cstheme="minorHAnsi"/>
                <w:i/>
                <w:iCs/>
              </w:rPr>
              <w:t>Naš hrvatski 7, Ponavljanje sadržaja učenja sedmoga razreda.</w:t>
            </w:r>
          </w:p>
          <w:p w:rsidR="00291FBD" w:rsidRPr="00EA5423" w:rsidRDefault="00AB23E5" w:rsidP="00EA5423">
            <w:pPr>
              <w:pStyle w:val="Odlomakpopisa"/>
              <w:autoSpaceDE w:val="0"/>
              <w:autoSpaceDN w:val="0"/>
              <w:adjustRightInd w:val="0"/>
              <w:ind w:left="465"/>
              <w:rPr>
                <w:rFonts w:cstheme="minorHAnsi"/>
              </w:rPr>
            </w:pPr>
            <w:r>
              <w:rPr>
                <w:rFonts w:cstheme="minorHAnsi"/>
              </w:rPr>
              <w:t xml:space="preserve">c) Učitelj priređuje  rečenice napisane tako da svaka riječ rečenice bude na zasebnom A4 papiru. Riječi, pričvršćene magnetima, su „razbacane“ po ploči. Učenik slaže riječi u rečenice </w:t>
            </w:r>
            <w:r w:rsidR="009E1B17">
              <w:rPr>
                <w:rFonts w:cstheme="minorHAnsi"/>
              </w:rPr>
              <w:t>(</w:t>
            </w:r>
            <w:r>
              <w:rPr>
                <w:rFonts w:cstheme="minorHAnsi"/>
              </w:rPr>
              <w:t>pomjerajući papire</w:t>
            </w:r>
            <w:r w:rsidR="009E1B17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tako</w:t>
            </w:r>
            <w:r w:rsidR="009E1B17">
              <w:rPr>
                <w:rFonts w:cstheme="minorHAnsi"/>
              </w:rPr>
              <w:t xml:space="preserve"> da rečenica bude u stilski neobilježenom redu riječi, zatim drugi učenik slaže riječi u rečenici tako da budu u stilski obilježenom redu riječi…Učenik pri tome riječima određuje službu u rečenici. Moguće rečenice: </w:t>
            </w:r>
            <w:r w:rsidR="009E1B17" w:rsidRPr="00EA5423">
              <w:rPr>
                <w:rFonts w:cstheme="minorHAnsi"/>
                <w:i/>
                <w:iCs/>
              </w:rPr>
              <w:t xml:space="preserve">Cvjećar Janko zalijeva mirisno cvijeće srijedom i subotom. / </w:t>
            </w:r>
            <w:r w:rsidR="00EA5423" w:rsidRPr="00EA5423">
              <w:rPr>
                <w:rFonts w:cstheme="minorHAnsi"/>
                <w:i/>
                <w:iCs/>
              </w:rPr>
              <w:t>Učenici su marljivo pisali ljubavne pjesme.</w:t>
            </w:r>
            <w:r w:rsidR="00EA5423">
              <w:rPr>
                <w:rFonts w:cstheme="minorHAnsi"/>
              </w:rPr>
              <w:t xml:space="preserve"> Ostali učenici</w:t>
            </w:r>
            <w:r w:rsidR="009E1B17">
              <w:rPr>
                <w:rFonts w:cstheme="minorHAnsi"/>
              </w:rPr>
              <w:t xml:space="preserve"> </w:t>
            </w:r>
            <w:r w:rsidR="00EA5423">
              <w:rPr>
                <w:rFonts w:cstheme="minorHAnsi"/>
              </w:rPr>
              <w:t>komentiraju (ne)pravilan red riječi u rečenici koje učenik složi.</w:t>
            </w:r>
          </w:p>
          <w:p w:rsidR="00291FBD" w:rsidRDefault="00291FBD" w:rsidP="00CB2F19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</w:p>
          <w:p w:rsidR="00CB2F19" w:rsidRPr="002342C4" w:rsidRDefault="00F7390E" w:rsidP="00CA59B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A5423">
              <w:rPr>
                <w:rFonts w:cstheme="minorHAnsi"/>
              </w:rPr>
              <w:t>aktivnost</w:t>
            </w:r>
            <w:r w:rsidR="007F0EC4" w:rsidRPr="00EA5423">
              <w:rPr>
                <w:rFonts w:cstheme="minorHAnsi"/>
              </w:rPr>
              <w:t xml:space="preserve"> – </w:t>
            </w:r>
            <w:r w:rsidR="00CA59BB" w:rsidRPr="00CA59BB">
              <w:rPr>
                <w:rFonts w:cstheme="minorHAnsi"/>
                <w:b/>
                <w:bCs/>
              </w:rPr>
              <w:t>Organiziram znanje o povijesti jezika</w:t>
            </w:r>
          </w:p>
          <w:p w:rsidR="002342C4" w:rsidRPr="00EA5423" w:rsidRDefault="002342C4" w:rsidP="002342C4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  <w:b/>
              </w:rPr>
            </w:pPr>
          </w:p>
          <w:p w:rsidR="002342C4" w:rsidRDefault="00CA59BB" w:rsidP="002342C4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</w:t>
            </w:r>
            <w:r w:rsidR="002342C4">
              <w:rPr>
                <w:rFonts w:cstheme="minorHAnsi"/>
              </w:rPr>
              <w:t xml:space="preserve">rješava 1. zadatak u radnoj bilježnici </w:t>
            </w:r>
            <w:r w:rsidR="002342C4" w:rsidRPr="000E5875">
              <w:rPr>
                <w:rFonts w:cstheme="minorHAnsi"/>
                <w:i/>
                <w:iCs/>
              </w:rPr>
              <w:t>Naš hrvatski 7</w:t>
            </w:r>
            <w:r w:rsidR="002342C4">
              <w:rPr>
                <w:rFonts w:cstheme="minorHAnsi"/>
                <w:i/>
                <w:iCs/>
              </w:rPr>
              <w:t>, Ponavljanje sadržaja učenja sedmoga razreda.</w:t>
            </w:r>
            <w:r w:rsidR="002342C4">
              <w:rPr>
                <w:rFonts w:cstheme="minorHAnsi"/>
              </w:rPr>
              <w:t xml:space="preserve"> Nakon što pridruži navedenim godinama najvažnije dokumente hrvatske pismenosti, o svakom dokumentu piše sažetak u natuknicama.</w:t>
            </w:r>
          </w:p>
          <w:p w:rsidR="002342C4" w:rsidRDefault="002342C4" w:rsidP="002342C4">
            <w:pPr>
              <w:pStyle w:val="Odlomakpopisa"/>
              <w:autoSpaceDE w:val="0"/>
              <w:autoSpaceDN w:val="0"/>
              <w:adjustRightInd w:val="0"/>
              <w:ind w:left="473"/>
              <w:rPr>
                <w:rFonts w:cstheme="minorHAnsi"/>
              </w:rPr>
            </w:pPr>
          </w:p>
          <w:p w:rsidR="002342C4" w:rsidRPr="002342C4" w:rsidRDefault="002342C4" w:rsidP="002342C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– </w:t>
            </w:r>
            <w:r w:rsidRPr="002342C4">
              <w:rPr>
                <w:rFonts w:cstheme="minorHAnsi"/>
                <w:b/>
                <w:bCs/>
              </w:rPr>
              <w:t>Dvostruki dnevnik – upravni i neupravni govor</w:t>
            </w:r>
          </w:p>
          <w:p w:rsidR="00F04F78" w:rsidRDefault="002342C4" w:rsidP="00F04F78">
            <w:pPr>
              <w:pStyle w:val="Odlomakpopis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odabire u </w:t>
            </w:r>
            <w:proofErr w:type="spellStart"/>
            <w:r>
              <w:rPr>
                <w:rFonts w:cstheme="minorHAnsi"/>
              </w:rPr>
              <w:t>čitanci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342C4">
              <w:rPr>
                <w:rFonts w:cstheme="minorHAnsi"/>
                <w:i/>
                <w:iCs/>
              </w:rPr>
              <w:t>Snaga riječi</w:t>
            </w:r>
            <w:r>
              <w:rPr>
                <w:rFonts w:cstheme="minorHAnsi"/>
                <w:i/>
                <w:iCs/>
              </w:rPr>
              <w:t xml:space="preserve"> 7</w:t>
            </w:r>
            <w:r>
              <w:rPr>
                <w:rFonts w:cstheme="minorHAnsi"/>
              </w:rPr>
              <w:t xml:space="preserve"> prozni tekst u kojemu je </w:t>
            </w:r>
            <w:r w:rsidR="001C43AF">
              <w:rPr>
                <w:rFonts w:cstheme="minorHAnsi"/>
              </w:rPr>
              <w:t xml:space="preserve">često </w:t>
            </w:r>
            <w:r>
              <w:rPr>
                <w:rFonts w:cstheme="minorHAnsi"/>
              </w:rPr>
              <w:t>zastupljen upravni govor. Podcrtava rečenice upravnoga govora</w:t>
            </w:r>
            <w:r w:rsidR="001C43AF">
              <w:rPr>
                <w:rFonts w:cstheme="minorHAnsi"/>
              </w:rPr>
              <w:t xml:space="preserve">. </w:t>
            </w:r>
          </w:p>
          <w:p w:rsidR="002342C4" w:rsidRDefault="001C43AF" w:rsidP="00F04F78">
            <w:pPr>
              <w:pStyle w:val="Odlomakpopis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Popunjava dvostruki dnevnik tako što u 1. stupac upisuje primjere rečenica </w:t>
            </w:r>
            <w:r w:rsidR="00F04F78">
              <w:rPr>
                <w:rFonts w:cstheme="minorHAnsi"/>
              </w:rPr>
              <w:t>s upravnim govorom iz teksta, a u objašnjenje upisuje zašto se tako piše te koji je redoslijed rečenice navoda i objašnjenja.</w:t>
            </w:r>
          </w:p>
          <w:p w:rsidR="00952CE2" w:rsidRDefault="00952CE2" w:rsidP="00952CE2">
            <w:pPr>
              <w:pStyle w:val="Odlomakpopisa"/>
              <w:autoSpaceDE w:val="0"/>
              <w:autoSpaceDN w:val="0"/>
              <w:adjustRightInd w:val="0"/>
              <w:ind w:left="833"/>
              <w:rPr>
                <w:rFonts w:cstheme="minorHAnsi"/>
              </w:rPr>
            </w:pPr>
          </w:p>
          <w:p w:rsidR="00F04F78" w:rsidRDefault="00F04F78" w:rsidP="00F04F78">
            <w:pPr>
              <w:pStyle w:val="Odlomakpopisa"/>
              <w:autoSpaceDE w:val="0"/>
              <w:autoSpaceDN w:val="0"/>
              <w:adjustRightInd w:val="0"/>
              <w:ind w:left="833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2442844</wp:posOffset>
                      </wp:positionH>
                      <wp:positionV relativeFrom="paragraph">
                        <wp:posOffset>80010</wp:posOffset>
                      </wp:positionV>
                      <wp:extent cx="9525" cy="676275"/>
                      <wp:effectExtent l="0" t="0" r="28575" b="28575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23364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5pt,6.3pt" to="193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" strokecolor="#4579b8 [3044]"/>
                  </w:pict>
                </mc:Fallback>
              </mc:AlternateContent>
            </w:r>
            <w:r>
              <w:rPr>
                <w:rFonts w:cstheme="minorHAnsi"/>
              </w:rPr>
              <w:t xml:space="preserve">      rečenica upravnoga govora                 objašnjenje</w:t>
            </w:r>
          </w:p>
          <w:p w:rsidR="00952CE2" w:rsidRDefault="00952CE2" w:rsidP="00F04F78">
            <w:pPr>
              <w:pStyle w:val="Odlomakpopisa"/>
              <w:autoSpaceDE w:val="0"/>
              <w:autoSpaceDN w:val="0"/>
              <w:adjustRightInd w:val="0"/>
              <w:ind w:left="833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102235</wp:posOffset>
                      </wp:positionV>
                      <wp:extent cx="3219450" cy="0"/>
                      <wp:effectExtent l="0" t="0" r="0" b="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19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23390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8.05pt" to="310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" strokecolor="#4579b8 [3044]"/>
                  </w:pict>
                </mc:Fallback>
              </mc:AlternateContent>
            </w:r>
          </w:p>
          <w:p w:rsidR="00952CE2" w:rsidRDefault="00952CE2" w:rsidP="00F04F78">
            <w:pPr>
              <w:pStyle w:val="Odlomakpopisa"/>
              <w:autoSpaceDE w:val="0"/>
              <w:autoSpaceDN w:val="0"/>
              <w:adjustRightInd w:val="0"/>
              <w:ind w:left="833"/>
              <w:rPr>
                <w:rFonts w:cstheme="minorHAnsi"/>
              </w:rPr>
            </w:pPr>
          </w:p>
          <w:p w:rsidR="00F04F78" w:rsidRDefault="00F04F78" w:rsidP="00F04F78">
            <w:pPr>
              <w:pStyle w:val="Odlomakpopisa"/>
              <w:autoSpaceDE w:val="0"/>
              <w:autoSpaceDN w:val="0"/>
              <w:adjustRightInd w:val="0"/>
              <w:ind w:left="833"/>
              <w:rPr>
                <w:rFonts w:cstheme="minorHAnsi"/>
              </w:rPr>
            </w:pPr>
          </w:p>
          <w:p w:rsidR="00952CE2" w:rsidRDefault="00952CE2" w:rsidP="00952CE2">
            <w:pPr>
              <w:pStyle w:val="Odlomakpopisa"/>
              <w:numPr>
                <w:ilvl w:val="0"/>
                <w:numId w:val="31"/>
              </w:numPr>
            </w:pPr>
            <w:r>
              <w:t>Učenik preoblikuje rečenice upravnoga govora iz dvostrukoga dnevnika u neupravni govor.</w:t>
            </w:r>
          </w:p>
          <w:p w:rsidR="00952CE2" w:rsidRDefault="00952CE2" w:rsidP="00952CE2">
            <w:pPr>
              <w:pStyle w:val="Odlomakpopisa"/>
              <w:ind w:left="473"/>
            </w:pPr>
          </w:p>
          <w:p w:rsidR="008D267C" w:rsidRDefault="000E723E" w:rsidP="00EA5423">
            <w:pPr>
              <w:pStyle w:val="Odlomakpopisa"/>
              <w:numPr>
                <w:ilvl w:val="0"/>
                <w:numId w:val="1"/>
              </w:numPr>
            </w:pPr>
            <w:r>
              <w:t xml:space="preserve">aktivnost – </w:t>
            </w:r>
            <w:r w:rsidRPr="000E723E">
              <w:rPr>
                <w:b/>
              </w:rPr>
              <w:t>Umna mapa</w:t>
            </w:r>
            <w:r w:rsidR="00CB2F19">
              <w:rPr>
                <w:b/>
              </w:rPr>
              <w:t xml:space="preserve"> –</w:t>
            </w:r>
            <w:r w:rsidRPr="000E723E">
              <w:rPr>
                <w:b/>
              </w:rPr>
              <w:t xml:space="preserve"> </w:t>
            </w:r>
            <w:r w:rsidR="00952CE2">
              <w:rPr>
                <w:b/>
              </w:rPr>
              <w:t>pravopisni sadržaji sedmoga razreda (veliko početno slovo, kratice i pokrate, rečenični i pravopisni znakovi)</w:t>
            </w:r>
          </w:p>
          <w:p w:rsidR="000E723E" w:rsidRPr="006910E4" w:rsidRDefault="000E723E" w:rsidP="000E723E">
            <w:pPr>
              <w:pStyle w:val="Bezproreda"/>
              <w:spacing w:before="120" w:after="120"/>
              <w:ind w:left="430"/>
              <w:rPr>
                <w:lang w:val="hr-HR"/>
              </w:rPr>
            </w:pPr>
            <w:r>
              <w:t>a</w:t>
            </w:r>
            <w:r w:rsidRPr="006910E4">
              <w:rPr>
                <w:lang w:val="hr-HR"/>
              </w:rPr>
              <w:t xml:space="preserve">) </w:t>
            </w:r>
            <w:r w:rsidRPr="003D7B42">
              <w:t>U</w:t>
            </w:r>
            <w:r w:rsidRPr="006910E4">
              <w:rPr>
                <w:lang w:val="hr-HR"/>
              </w:rPr>
              <w:t>č</w:t>
            </w:r>
            <w:proofErr w:type="spellStart"/>
            <w:r w:rsidRPr="003D7B42">
              <w:t>enik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samostalno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izra</w:t>
            </w:r>
            <w:proofErr w:type="spellEnd"/>
            <w:r w:rsidRPr="006910E4">
              <w:rPr>
                <w:lang w:val="hr-HR"/>
              </w:rPr>
              <w:t>đ</w:t>
            </w:r>
            <w:proofErr w:type="spellStart"/>
            <w:r>
              <w:t>uje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umnu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mapu</w:t>
            </w:r>
            <w:proofErr w:type="spellEnd"/>
            <w:r w:rsidRPr="006910E4">
              <w:rPr>
                <w:lang w:val="hr-HR"/>
              </w:rPr>
              <w:t xml:space="preserve"> </w:t>
            </w:r>
            <w:r w:rsidR="00952CE2">
              <w:t xml:space="preserve">o </w:t>
            </w:r>
            <w:proofErr w:type="spellStart"/>
            <w:r w:rsidR="00952CE2">
              <w:t>pravopisnim</w:t>
            </w:r>
            <w:proofErr w:type="spellEnd"/>
            <w:r w:rsidR="00952CE2">
              <w:t xml:space="preserve"> </w:t>
            </w:r>
            <w:proofErr w:type="spellStart"/>
            <w:r w:rsidR="00952CE2">
              <w:t>sadržajima</w:t>
            </w:r>
            <w:proofErr w:type="spellEnd"/>
            <w:r w:rsidR="00952CE2">
              <w:t xml:space="preserve"> </w:t>
            </w:r>
            <w:proofErr w:type="spellStart"/>
            <w:r w:rsidR="00952CE2">
              <w:t>sedmoga</w:t>
            </w:r>
            <w:proofErr w:type="spellEnd"/>
            <w:r w:rsidR="00952CE2">
              <w:t xml:space="preserve"> </w:t>
            </w:r>
            <w:proofErr w:type="spellStart"/>
            <w:r w:rsidR="00952CE2">
              <w:t>razreda</w:t>
            </w:r>
            <w:proofErr w:type="spellEnd"/>
            <w:r>
              <w:rPr>
                <w:i/>
              </w:rPr>
              <w:t xml:space="preserve"> </w:t>
            </w:r>
            <w:r>
              <w:t>u</w:t>
            </w:r>
            <w:r w:rsidRPr="006910E4">
              <w:rPr>
                <w:lang w:val="hr-HR"/>
              </w:rPr>
              <w:t xml:space="preserve"> </w:t>
            </w:r>
            <w:proofErr w:type="spellStart"/>
            <w:r>
              <w:t>nekom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od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digitalnih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alata</w:t>
            </w:r>
            <w:proofErr w:type="spellEnd"/>
            <w:r w:rsidRPr="006910E4">
              <w:rPr>
                <w:lang w:val="hr-HR"/>
              </w:rPr>
              <w:t xml:space="preserve"> (  </w:t>
            </w:r>
            <w:hyperlink r:id="rId7" w:history="1">
              <w:r w:rsidRPr="00C075E4">
                <w:rPr>
                  <w:rStyle w:val="Hiperveza"/>
                </w:rPr>
                <w:t>https</w:t>
              </w:r>
              <w:r w:rsidRPr="006910E4">
                <w:rPr>
                  <w:rStyle w:val="Hiperveza"/>
                  <w:lang w:val="hr-HR"/>
                </w:rPr>
                <w:t>://</w:t>
              </w:r>
              <w:r w:rsidRPr="00C075E4">
                <w:rPr>
                  <w:rStyle w:val="Hiperveza"/>
                </w:rPr>
                <w:t>www</w:t>
              </w:r>
              <w:r w:rsidRPr="006910E4">
                <w:rPr>
                  <w:rStyle w:val="Hiperveza"/>
                  <w:lang w:val="hr-HR"/>
                </w:rPr>
                <w:t>.</w:t>
              </w:r>
              <w:r w:rsidRPr="00C075E4">
                <w:rPr>
                  <w:rStyle w:val="Hiperveza"/>
                </w:rPr>
                <w:t>mindmeister</w:t>
              </w:r>
              <w:r w:rsidRPr="006910E4">
                <w:rPr>
                  <w:rStyle w:val="Hiperveza"/>
                  <w:lang w:val="hr-HR"/>
                </w:rPr>
                <w:t>.</w:t>
              </w:r>
              <w:r w:rsidRPr="00C075E4">
                <w:rPr>
                  <w:rStyle w:val="Hiperveza"/>
                </w:rPr>
                <w:t>com</w:t>
              </w:r>
              <w:r w:rsidRPr="006910E4">
                <w:rPr>
                  <w:rStyle w:val="Hiperveza"/>
                  <w:lang w:val="hr-HR"/>
                </w:rPr>
                <w:t>/</w:t>
              </w:r>
            </w:hyperlink>
            <w:r w:rsidRPr="006910E4">
              <w:rPr>
                <w:lang w:val="hr-HR"/>
              </w:rPr>
              <w:t xml:space="preserve">, </w:t>
            </w:r>
            <w:hyperlink r:id="rId8" w:history="1">
              <w:r w:rsidRPr="00C075E4">
                <w:rPr>
                  <w:rStyle w:val="Hiperveza"/>
                </w:rPr>
                <w:t>http</w:t>
              </w:r>
              <w:r w:rsidRPr="006910E4">
                <w:rPr>
                  <w:rStyle w:val="Hiperveza"/>
                  <w:lang w:val="hr-HR"/>
                </w:rPr>
                <w:t>://</w:t>
              </w:r>
              <w:r w:rsidRPr="00C075E4">
                <w:rPr>
                  <w:rStyle w:val="Hiperveza"/>
                </w:rPr>
                <w:t>popplet</w:t>
              </w:r>
              <w:r w:rsidRPr="006910E4">
                <w:rPr>
                  <w:rStyle w:val="Hiperveza"/>
                  <w:lang w:val="hr-HR"/>
                </w:rPr>
                <w:t>.</w:t>
              </w:r>
              <w:r w:rsidRPr="00C075E4">
                <w:rPr>
                  <w:rStyle w:val="Hiperveza"/>
                </w:rPr>
                <w:t>com</w:t>
              </w:r>
              <w:r w:rsidRPr="006910E4">
                <w:rPr>
                  <w:rStyle w:val="Hiperveza"/>
                  <w:lang w:val="hr-HR"/>
                </w:rPr>
                <w:t>/</w:t>
              </w:r>
            </w:hyperlink>
            <w:r w:rsidRPr="006910E4">
              <w:rPr>
                <w:lang w:val="hr-HR"/>
              </w:rPr>
              <w:t xml:space="preserve">, </w:t>
            </w:r>
            <w:hyperlink r:id="rId9" w:history="1">
              <w:r w:rsidRPr="00C075E4">
                <w:rPr>
                  <w:rStyle w:val="Hiperveza"/>
                </w:rPr>
                <w:t>https</w:t>
              </w:r>
              <w:r w:rsidRPr="006910E4">
                <w:rPr>
                  <w:rStyle w:val="Hiperveza"/>
                  <w:lang w:val="hr-HR"/>
                </w:rPr>
                <w:t>://</w:t>
              </w:r>
              <w:proofErr w:type="spellStart"/>
              <w:r w:rsidRPr="00C075E4">
                <w:rPr>
                  <w:rStyle w:val="Hiperveza"/>
                </w:rPr>
                <w:t>coggle</w:t>
              </w:r>
              <w:proofErr w:type="spellEnd"/>
              <w:r w:rsidRPr="006910E4">
                <w:rPr>
                  <w:rStyle w:val="Hiperveza"/>
                  <w:lang w:val="hr-HR"/>
                </w:rPr>
                <w:t>.</w:t>
              </w:r>
              <w:r w:rsidRPr="00C075E4">
                <w:rPr>
                  <w:rStyle w:val="Hiperveza"/>
                </w:rPr>
                <w:t>it</w:t>
              </w:r>
              <w:r w:rsidRPr="006910E4">
                <w:rPr>
                  <w:rStyle w:val="Hiperveza"/>
                  <w:lang w:val="hr-HR"/>
                </w:rPr>
                <w:t>/</w:t>
              </w:r>
            </w:hyperlink>
            <w:r w:rsidRPr="006910E4">
              <w:rPr>
                <w:lang w:val="hr-HR"/>
              </w:rPr>
              <w:t xml:space="preserve">  )</w:t>
            </w:r>
            <w:r w:rsidR="00952CE2">
              <w:rPr>
                <w:lang w:val="hr-HR"/>
              </w:rPr>
              <w:t xml:space="preserve"> ili </w:t>
            </w:r>
            <w:r w:rsidR="003B727D">
              <w:rPr>
                <w:lang w:val="hr-HR"/>
              </w:rPr>
              <w:t>rukopisno.</w:t>
            </w:r>
            <w:r w:rsidRPr="006910E4">
              <w:rPr>
                <w:lang w:val="hr-HR"/>
              </w:rPr>
              <w:t xml:space="preserve"> </w:t>
            </w:r>
            <w:proofErr w:type="spellStart"/>
            <w:r>
              <w:t>Umnom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mapom</w:t>
            </w:r>
            <w:proofErr w:type="spellEnd"/>
            <w:r w:rsidRPr="006910E4">
              <w:rPr>
                <w:lang w:val="hr-HR"/>
              </w:rPr>
              <w:t xml:space="preserve"> </w:t>
            </w:r>
            <w:r>
              <w:t>u</w:t>
            </w:r>
            <w:r w:rsidRPr="006910E4">
              <w:rPr>
                <w:lang w:val="hr-HR"/>
              </w:rPr>
              <w:t>č</w:t>
            </w:r>
            <w:proofErr w:type="spellStart"/>
            <w:r>
              <w:t>enik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pokazuje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temeljna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znanja</w:t>
            </w:r>
            <w:proofErr w:type="spellEnd"/>
            <w:r w:rsidRPr="006910E4">
              <w:rPr>
                <w:lang w:val="hr-HR"/>
              </w:rPr>
              <w:t xml:space="preserve"> </w:t>
            </w:r>
            <w:r w:rsidR="003B727D">
              <w:t xml:space="preserve">o </w:t>
            </w:r>
            <w:proofErr w:type="spellStart"/>
            <w:r w:rsidR="003B727D">
              <w:t>pravopisnim</w:t>
            </w:r>
            <w:proofErr w:type="spellEnd"/>
            <w:r w:rsidR="003B727D">
              <w:t xml:space="preserve"> </w:t>
            </w:r>
            <w:proofErr w:type="spellStart"/>
            <w:r w:rsidR="003B727D">
              <w:t>pravilima</w:t>
            </w:r>
            <w:proofErr w:type="spellEnd"/>
            <w:r w:rsidR="003B727D">
              <w:t xml:space="preserve"> </w:t>
            </w:r>
            <w:proofErr w:type="spellStart"/>
            <w:r w:rsidR="003B727D">
              <w:t>i</w:t>
            </w:r>
            <w:proofErr w:type="spellEnd"/>
            <w:r w:rsidR="003B727D">
              <w:t xml:space="preserve"> </w:t>
            </w:r>
            <w:proofErr w:type="spellStart"/>
            <w:r w:rsidR="003B727D">
              <w:t>njihovoj</w:t>
            </w:r>
            <w:proofErr w:type="spellEnd"/>
            <w:r w:rsidR="003B727D">
              <w:t xml:space="preserve"> </w:t>
            </w:r>
            <w:proofErr w:type="spellStart"/>
            <w:r w:rsidR="003B727D">
              <w:t>primjeni</w:t>
            </w:r>
            <w:proofErr w:type="spellEnd"/>
            <w:r w:rsidRPr="006910E4">
              <w:rPr>
                <w:lang w:val="hr-HR"/>
              </w:rPr>
              <w:t>.</w:t>
            </w:r>
          </w:p>
          <w:p w:rsidR="000E723E" w:rsidRPr="006910E4" w:rsidRDefault="000E723E" w:rsidP="000E723E">
            <w:pPr>
              <w:pStyle w:val="Bezproreda"/>
              <w:spacing w:before="120" w:after="120"/>
              <w:ind w:left="430"/>
              <w:rPr>
                <w:lang w:val="hr-HR"/>
              </w:rPr>
            </w:pPr>
            <w:r>
              <w:lastRenderedPageBreak/>
              <w:t>b</w:t>
            </w:r>
            <w:r w:rsidRPr="006910E4">
              <w:rPr>
                <w:lang w:val="hr-HR"/>
              </w:rPr>
              <w:t xml:space="preserve">) </w:t>
            </w:r>
            <w:r>
              <w:t>U</w:t>
            </w:r>
            <w:r w:rsidRPr="006910E4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predstavljaju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svoje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umne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mape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obja</w:t>
            </w:r>
            <w:proofErr w:type="spellEnd"/>
            <w:r w:rsidRPr="006910E4">
              <w:rPr>
                <w:lang w:val="hr-HR"/>
              </w:rPr>
              <w:t>š</w:t>
            </w:r>
            <w:proofErr w:type="spellStart"/>
            <w:r>
              <w:t>njavaju</w:t>
            </w:r>
            <w:proofErr w:type="spellEnd"/>
            <w:r w:rsidRPr="006910E4">
              <w:rPr>
                <w:lang w:val="hr-HR"/>
              </w:rPr>
              <w:t>ć</w:t>
            </w:r>
            <w:proofErr w:type="spellStart"/>
            <w:r>
              <w:t>i</w:t>
            </w:r>
            <w:proofErr w:type="spellEnd"/>
            <w:r w:rsidRPr="006910E4">
              <w:rPr>
                <w:lang w:val="hr-HR"/>
              </w:rPr>
              <w:t xml:space="preserve"> </w:t>
            </w:r>
            <w:proofErr w:type="spellStart"/>
            <w:r>
              <w:t>napisano</w:t>
            </w:r>
            <w:proofErr w:type="spellEnd"/>
            <w:r>
              <w:rPr>
                <w:lang w:val="hr-HR"/>
              </w:rPr>
              <w:t xml:space="preserve"> i </w:t>
            </w:r>
            <w:proofErr w:type="spellStart"/>
            <w:r>
              <w:t>nacrtano</w:t>
            </w:r>
            <w:proofErr w:type="spellEnd"/>
            <w:r w:rsidRPr="006910E4">
              <w:rPr>
                <w:lang w:val="hr-HR"/>
              </w:rPr>
              <w:t>.</w:t>
            </w:r>
            <w:r w:rsidR="003B727D">
              <w:rPr>
                <w:lang w:val="hr-HR"/>
              </w:rPr>
              <w:t xml:space="preserve"> Ostali učenici procjenjuju uspješnost izrade umn</w:t>
            </w:r>
            <w:r w:rsidR="009413CE">
              <w:rPr>
                <w:lang w:val="hr-HR"/>
              </w:rPr>
              <w:t>ih</w:t>
            </w:r>
            <w:r w:rsidR="003B727D">
              <w:rPr>
                <w:lang w:val="hr-HR"/>
              </w:rPr>
              <w:t xml:space="preserve"> map</w:t>
            </w:r>
            <w:r w:rsidR="009413CE">
              <w:rPr>
                <w:lang w:val="hr-HR"/>
              </w:rPr>
              <w:t>a</w:t>
            </w:r>
            <w:r w:rsidR="003B727D">
              <w:rPr>
                <w:lang w:val="hr-HR"/>
              </w:rPr>
              <w:t xml:space="preserve"> drugih učenika dizanjem palca gore ili dolje</w:t>
            </w:r>
            <w:r w:rsidR="009413CE">
              <w:rPr>
                <w:lang w:val="hr-HR"/>
              </w:rPr>
              <w:t>.</w:t>
            </w:r>
          </w:p>
          <w:p w:rsidR="000E723E" w:rsidRDefault="000E723E" w:rsidP="000E723E">
            <w:pPr>
              <w:pStyle w:val="Odlomakpopisa"/>
              <w:ind w:left="47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naučenoga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C316EA" w:rsidRPr="0005485A" w:rsidRDefault="00C316EA" w:rsidP="00C316EA">
            <w:pPr>
              <w:pStyle w:val="StandardWeb"/>
              <w:numPr>
                <w:ilvl w:val="0"/>
                <w:numId w:val="13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  <w:p w:rsidR="00753569" w:rsidRPr="00FE498E" w:rsidRDefault="00C316EA" w:rsidP="00C316EA">
            <w:pPr>
              <w:pStyle w:val="StandardWeb"/>
              <w:numPr>
                <w:ilvl w:val="0"/>
                <w:numId w:val="13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  <w:r w:rsidR="00A131A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</w:tcPr>
          <w:p w:rsidR="00753569" w:rsidRPr="00C316EA" w:rsidRDefault="00C316EA" w:rsidP="00C316EA">
            <w:pPr>
              <w:pStyle w:val="Odlomakpopisa"/>
              <w:numPr>
                <w:ilvl w:val="0"/>
                <w:numId w:val="6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753569" w:rsidRPr="00C316EA">
              <w:rPr>
                <w:color w:val="000000" w:themeColor="text1"/>
              </w:rPr>
              <w:t>amoprocjena</w:t>
            </w:r>
            <w:r w:rsidR="007277A2" w:rsidRPr="00C316EA">
              <w:rPr>
                <w:color w:val="000000" w:themeColor="text1"/>
              </w:rPr>
              <w:t xml:space="preserve"> </w:t>
            </w:r>
            <w:r w:rsidR="00A6762A" w:rsidRPr="00C316EA">
              <w:rPr>
                <w:color w:val="000000" w:themeColor="text1"/>
              </w:rPr>
              <w:t xml:space="preserve">uspješnosti </w:t>
            </w:r>
            <w:r w:rsidR="00A131A2">
              <w:rPr>
                <w:color w:val="000000" w:themeColor="text1"/>
              </w:rPr>
              <w:t>u 2., 3. i 4</w:t>
            </w:r>
            <w:r w:rsidR="003B727D">
              <w:rPr>
                <w:color w:val="000000" w:themeColor="text1"/>
              </w:rPr>
              <w:t>.,6.</w:t>
            </w:r>
            <w:r w:rsidR="00991AD1" w:rsidRPr="00C316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="00A6762A" w:rsidRPr="00C316EA">
              <w:rPr>
                <w:color w:val="000000" w:themeColor="text1"/>
              </w:rPr>
              <w:t>ktivnosti</w:t>
            </w:r>
          </w:p>
          <w:p w:rsidR="00C316EA" w:rsidRPr="005C73E2" w:rsidRDefault="00EA5423" w:rsidP="00C316E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>
              <w:rPr>
                <w:rFonts w:ascii="Calibri" w:eastAsia="Times New Roman" w:hAnsi="Calibri" w:cs="Calibri"/>
                <w:color w:val="auto"/>
                <w:lang w:eastAsia="hr-HR"/>
              </w:rPr>
              <w:t>vršnjačko vrednovanje 5.c</w:t>
            </w:r>
            <w:r w:rsidR="009413CE">
              <w:rPr>
                <w:rFonts w:ascii="Calibri" w:eastAsia="Times New Roman" w:hAnsi="Calibri" w:cs="Calibri"/>
                <w:color w:val="auto"/>
                <w:lang w:eastAsia="hr-HR"/>
              </w:rPr>
              <w:t>, 8.</w:t>
            </w:r>
            <w:r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 aktivnosti</w:t>
            </w:r>
            <w:r w:rsidR="00C316EA"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 </w:t>
            </w:r>
          </w:p>
          <w:p w:rsidR="00C316EA" w:rsidRPr="006738D3" w:rsidRDefault="00C316EA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Pr="00C316EA" w:rsidRDefault="00753569" w:rsidP="00374B61">
            <w:pPr>
              <w:pStyle w:val="Odlomakpopisa"/>
              <w:spacing w:before="120" w:after="60"/>
              <w:ind w:left="4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715E0" w:rsidRDefault="00991AD1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.2. Učenik 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se koristi različitim strategijama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učenja i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primjenjuje ih u ostvarivanju ciljeva učenja i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rješava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>nju  problema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svim područjima učenja uz </w:t>
            </w:r>
            <w:r w:rsidR="00BD0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povremeno praćenje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učitelja. 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26080" w:rsidRDefault="00826080" w:rsidP="008260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A.3.3. Kreativno mišljenje- učenik samostalno oblikuje svoje ideje i kreativno pristupa rješavanju problema.</w:t>
            </w:r>
          </w:p>
          <w:p w:rsidR="00826080" w:rsidRPr="00C316EA" w:rsidRDefault="00826080" w:rsidP="00C316EA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C715E0" w:rsidRPr="00281140" w:rsidRDefault="00BD010D" w:rsidP="00C715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="00C715E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EC3D00" w:rsidRP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C715E0" w:rsidRDefault="00C715E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="00753569" w:rsidRPr="00B67C90" w:rsidRDefault="00753569" w:rsidP="00C715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277A2" w:rsidRDefault="00753569" w:rsidP="007277A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proofErr w:type="spellStart"/>
            <w:r w:rsidR="00091872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BD010D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</w:t>
            </w:r>
            <w:r w:rsidR="00991AD1">
              <w:rPr>
                <w:rFonts w:ascii="Calibri" w:hAnsi="Calibri" w:cs="Calibri"/>
                <w:sz w:val="22"/>
                <w:szCs w:val="22"/>
              </w:rPr>
              <w:t>uređajima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991AD1">
              <w:rPr>
                <w:rFonts w:ascii="Calibri" w:hAnsi="Calibri" w:cs="Calibri"/>
                <w:sz w:val="22"/>
                <w:szCs w:val="22"/>
              </w:rPr>
              <w:t>programima</w:t>
            </w:r>
            <w:r w:rsidR="00BD010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316EA" w:rsidRDefault="00C316EA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C316EA" w:rsidRDefault="00BD010D" w:rsidP="00C316E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</w:t>
            </w:r>
            <w:r w:rsidR="00C316EA">
              <w:rPr>
                <w:rFonts w:ascii="Calibri" w:hAnsi="Calibri" w:cs="Calibri"/>
                <w:sz w:val="22"/>
                <w:szCs w:val="22"/>
              </w:rPr>
              <w:t>.2. Razvija komunikacijske kompetencije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  <w:r w:rsidR="00C316E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C316EA" w:rsidRDefault="00BD010D" w:rsidP="00C316E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="00C316EA">
              <w:rPr>
                <w:rFonts w:ascii="Calibri" w:hAnsi="Calibri" w:cs="Calibri"/>
                <w:sz w:val="22"/>
                <w:szCs w:val="22"/>
              </w:rPr>
              <w:t>.3. R</w:t>
            </w:r>
            <w:r w:rsidR="00C316EA" w:rsidRPr="00776DD7">
              <w:rPr>
                <w:rFonts w:ascii="Calibri" w:hAnsi="Calibri" w:cs="Calibri"/>
                <w:sz w:val="22"/>
                <w:szCs w:val="22"/>
              </w:rPr>
              <w:t>azvija osobne potencijale</w:t>
            </w:r>
            <w:r w:rsidR="00C316E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53569" w:rsidRDefault="00BD010D" w:rsidP="00BD010D">
            <w:pPr>
              <w:pStyle w:val="Default"/>
            </w:pPr>
            <w:r>
              <w:rPr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</w:rPr>
              <w:t>osr</w:t>
            </w:r>
            <w:proofErr w:type="spellEnd"/>
            <w:r>
              <w:rPr>
                <w:bCs/>
                <w:sz w:val="22"/>
                <w:szCs w:val="22"/>
              </w:rPr>
              <w:t xml:space="preserve"> B.3.4. Suradnički uči i radi u timu.</w:t>
            </w:r>
          </w:p>
        </w:tc>
      </w:tr>
    </w:tbl>
    <w:p w:rsidR="00753569" w:rsidRDefault="00753569" w:rsidP="00753569"/>
    <w:p w:rsidR="00FC4642" w:rsidRDefault="00FC4642" w:rsidP="00EC3D00"/>
    <w:p w:rsidR="00F7390E" w:rsidRDefault="00F7390E" w:rsidP="00EC3D00"/>
    <w:p w:rsidR="00F7390E" w:rsidRDefault="00F7390E" w:rsidP="00EC3D00"/>
    <w:p w:rsidR="00F7390E" w:rsidRDefault="00F7390E" w:rsidP="00EC3D00"/>
    <w:p w:rsidR="00F7390E" w:rsidRDefault="00F7390E" w:rsidP="00EC3D00"/>
    <w:p w:rsidR="00826080" w:rsidRDefault="00826080" w:rsidP="00EC3D00"/>
    <w:p w:rsidR="00F7390E" w:rsidRDefault="00F7390E" w:rsidP="00EC3D00"/>
    <w:sectPr w:rsidR="00F7390E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51B8"/>
      </v:shape>
    </w:pict>
  </w:numPicBullet>
  <w:abstractNum w:abstractNumId="0" w15:restartNumberingAfterBreak="0">
    <w:nsid w:val="041F4066"/>
    <w:multiLevelType w:val="hybridMultilevel"/>
    <w:tmpl w:val="E748564E"/>
    <w:lvl w:ilvl="0" w:tplc="A300B7E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49A2A04"/>
    <w:multiLevelType w:val="hybridMultilevel"/>
    <w:tmpl w:val="CECA8FC2"/>
    <w:lvl w:ilvl="0" w:tplc="C2B8A0C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ABB"/>
    <w:multiLevelType w:val="hybridMultilevel"/>
    <w:tmpl w:val="4244A678"/>
    <w:lvl w:ilvl="0" w:tplc="FBD80F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B5EBB"/>
    <w:multiLevelType w:val="hybridMultilevel"/>
    <w:tmpl w:val="93EC5D2E"/>
    <w:lvl w:ilvl="0" w:tplc="02EC7AA2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024164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30AD0DDA"/>
    <w:multiLevelType w:val="hybridMultilevel"/>
    <w:tmpl w:val="B3148E64"/>
    <w:lvl w:ilvl="0" w:tplc="F304834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5E33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441470BA"/>
    <w:multiLevelType w:val="hybridMultilevel"/>
    <w:tmpl w:val="D1401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0763"/>
    <w:multiLevelType w:val="hybridMultilevel"/>
    <w:tmpl w:val="BCB06376"/>
    <w:lvl w:ilvl="0" w:tplc="4336CB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E28215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6606C26"/>
    <w:multiLevelType w:val="hybridMultilevel"/>
    <w:tmpl w:val="9C3EA144"/>
    <w:lvl w:ilvl="0" w:tplc="23A84594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D5D702C"/>
    <w:multiLevelType w:val="hybridMultilevel"/>
    <w:tmpl w:val="30C8F4DA"/>
    <w:lvl w:ilvl="0" w:tplc="99224FF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5D695BC1"/>
    <w:multiLevelType w:val="hybridMultilevel"/>
    <w:tmpl w:val="A014B0BA"/>
    <w:lvl w:ilvl="0" w:tplc="D4F452DE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FA748A"/>
    <w:multiLevelType w:val="hybridMultilevel"/>
    <w:tmpl w:val="E710D342"/>
    <w:lvl w:ilvl="0" w:tplc="101680F0">
      <w:start w:val="5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2C456BC"/>
    <w:multiLevelType w:val="hybridMultilevel"/>
    <w:tmpl w:val="045ECA68"/>
    <w:lvl w:ilvl="0" w:tplc="993071AA">
      <w:start w:val="2"/>
      <w:numFmt w:val="lowerLetter"/>
      <w:lvlText w:val="%1)"/>
      <w:lvlJc w:val="left"/>
      <w:pPr>
        <w:ind w:left="83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1DB2D0B"/>
    <w:multiLevelType w:val="hybridMultilevel"/>
    <w:tmpl w:val="06789C52"/>
    <w:lvl w:ilvl="0" w:tplc="8D3CB0F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73BB1AE6"/>
    <w:multiLevelType w:val="hybridMultilevel"/>
    <w:tmpl w:val="1E54C46C"/>
    <w:lvl w:ilvl="0" w:tplc="3A4AB87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740C4626"/>
    <w:multiLevelType w:val="hybridMultilevel"/>
    <w:tmpl w:val="E43E9E4C"/>
    <w:lvl w:ilvl="0" w:tplc="5216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6F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0D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F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9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78A05258"/>
    <w:multiLevelType w:val="hybridMultilevel"/>
    <w:tmpl w:val="D7128224"/>
    <w:lvl w:ilvl="0" w:tplc="52480986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6"/>
  </w:num>
  <w:num w:numId="5">
    <w:abstractNumId w:val="24"/>
  </w:num>
  <w:num w:numId="6">
    <w:abstractNumId w:val="6"/>
  </w:num>
  <w:num w:numId="7">
    <w:abstractNumId w:val="5"/>
  </w:num>
  <w:num w:numId="8">
    <w:abstractNumId w:val="29"/>
  </w:num>
  <w:num w:numId="9">
    <w:abstractNumId w:val="22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20"/>
  </w:num>
  <w:num w:numId="15">
    <w:abstractNumId w:val="11"/>
  </w:num>
  <w:num w:numId="16">
    <w:abstractNumId w:val="12"/>
  </w:num>
  <w:num w:numId="17">
    <w:abstractNumId w:val="14"/>
  </w:num>
  <w:num w:numId="18">
    <w:abstractNumId w:val="26"/>
  </w:num>
  <w:num w:numId="19">
    <w:abstractNumId w:val="0"/>
  </w:num>
  <w:num w:numId="20">
    <w:abstractNumId w:val="18"/>
  </w:num>
  <w:num w:numId="21">
    <w:abstractNumId w:val="23"/>
  </w:num>
  <w:num w:numId="22">
    <w:abstractNumId w:val="4"/>
  </w:num>
  <w:num w:numId="23">
    <w:abstractNumId w:val="21"/>
  </w:num>
  <w:num w:numId="24">
    <w:abstractNumId w:val="30"/>
  </w:num>
  <w:num w:numId="25">
    <w:abstractNumId w:val="1"/>
  </w:num>
  <w:num w:numId="26">
    <w:abstractNumId w:val="17"/>
  </w:num>
  <w:num w:numId="27">
    <w:abstractNumId w:val="28"/>
  </w:num>
  <w:num w:numId="28">
    <w:abstractNumId w:val="19"/>
  </w:num>
  <w:num w:numId="29">
    <w:abstractNumId w:val="15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91872"/>
    <w:rsid w:val="000D09D5"/>
    <w:rsid w:val="000E5875"/>
    <w:rsid w:val="000E723E"/>
    <w:rsid w:val="0015786D"/>
    <w:rsid w:val="00161C89"/>
    <w:rsid w:val="00194C59"/>
    <w:rsid w:val="001C43AF"/>
    <w:rsid w:val="00215115"/>
    <w:rsid w:val="0022514D"/>
    <w:rsid w:val="002322A4"/>
    <w:rsid w:val="002342C4"/>
    <w:rsid w:val="00291FBD"/>
    <w:rsid w:val="002F2949"/>
    <w:rsid w:val="00313D73"/>
    <w:rsid w:val="003411B4"/>
    <w:rsid w:val="00342E68"/>
    <w:rsid w:val="00374B61"/>
    <w:rsid w:val="00384E36"/>
    <w:rsid w:val="0039456C"/>
    <w:rsid w:val="003A5D2F"/>
    <w:rsid w:val="003B727D"/>
    <w:rsid w:val="00446258"/>
    <w:rsid w:val="00450FBE"/>
    <w:rsid w:val="0045600D"/>
    <w:rsid w:val="00474061"/>
    <w:rsid w:val="0049681A"/>
    <w:rsid w:val="004F1288"/>
    <w:rsid w:val="00514EE9"/>
    <w:rsid w:val="005220FE"/>
    <w:rsid w:val="0058103A"/>
    <w:rsid w:val="00594D8A"/>
    <w:rsid w:val="005C00FF"/>
    <w:rsid w:val="005E3F73"/>
    <w:rsid w:val="006125D9"/>
    <w:rsid w:val="0063019D"/>
    <w:rsid w:val="00684C0F"/>
    <w:rsid w:val="00687639"/>
    <w:rsid w:val="00690CEB"/>
    <w:rsid w:val="006D4802"/>
    <w:rsid w:val="006F14EE"/>
    <w:rsid w:val="006F6893"/>
    <w:rsid w:val="0071072E"/>
    <w:rsid w:val="007277A2"/>
    <w:rsid w:val="007441AD"/>
    <w:rsid w:val="00753569"/>
    <w:rsid w:val="0077598C"/>
    <w:rsid w:val="00787B92"/>
    <w:rsid w:val="007A5C4A"/>
    <w:rsid w:val="007F0EC4"/>
    <w:rsid w:val="008178DF"/>
    <w:rsid w:val="00826080"/>
    <w:rsid w:val="00847A51"/>
    <w:rsid w:val="00861494"/>
    <w:rsid w:val="00884B99"/>
    <w:rsid w:val="008C017F"/>
    <w:rsid w:val="008D267C"/>
    <w:rsid w:val="008E1DC4"/>
    <w:rsid w:val="009413CE"/>
    <w:rsid w:val="00941CAB"/>
    <w:rsid w:val="009475BF"/>
    <w:rsid w:val="00952CE2"/>
    <w:rsid w:val="0097756A"/>
    <w:rsid w:val="00991AD1"/>
    <w:rsid w:val="009929CB"/>
    <w:rsid w:val="009B0290"/>
    <w:rsid w:val="009E0234"/>
    <w:rsid w:val="009E1B17"/>
    <w:rsid w:val="00A131A2"/>
    <w:rsid w:val="00A52622"/>
    <w:rsid w:val="00A6762A"/>
    <w:rsid w:val="00A90526"/>
    <w:rsid w:val="00AB23E5"/>
    <w:rsid w:val="00AC75C5"/>
    <w:rsid w:val="00B0352F"/>
    <w:rsid w:val="00B11EB7"/>
    <w:rsid w:val="00B26E74"/>
    <w:rsid w:val="00B505DA"/>
    <w:rsid w:val="00B50603"/>
    <w:rsid w:val="00B61F33"/>
    <w:rsid w:val="00BC44C4"/>
    <w:rsid w:val="00BC6F99"/>
    <w:rsid w:val="00BD010D"/>
    <w:rsid w:val="00C117D1"/>
    <w:rsid w:val="00C316EA"/>
    <w:rsid w:val="00C32962"/>
    <w:rsid w:val="00C715E0"/>
    <w:rsid w:val="00C77DD1"/>
    <w:rsid w:val="00C862DE"/>
    <w:rsid w:val="00CA59BB"/>
    <w:rsid w:val="00CA6688"/>
    <w:rsid w:val="00CB2F19"/>
    <w:rsid w:val="00CC2C5D"/>
    <w:rsid w:val="00CD4A66"/>
    <w:rsid w:val="00CF4F83"/>
    <w:rsid w:val="00D06AA1"/>
    <w:rsid w:val="00D3030E"/>
    <w:rsid w:val="00D32B19"/>
    <w:rsid w:val="00D501CE"/>
    <w:rsid w:val="00D51D68"/>
    <w:rsid w:val="00D66721"/>
    <w:rsid w:val="00D865B3"/>
    <w:rsid w:val="00DA4ED0"/>
    <w:rsid w:val="00DB7126"/>
    <w:rsid w:val="00DE73E6"/>
    <w:rsid w:val="00DF31A2"/>
    <w:rsid w:val="00E11FD5"/>
    <w:rsid w:val="00E241A3"/>
    <w:rsid w:val="00E90225"/>
    <w:rsid w:val="00EA1373"/>
    <w:rsid w:val="00EA5423"/>
    <w:rsid w:val="00EC3D00"/>
    <w:rsid w:val="00ED2655"/>
    <w:rsid w:val="00EE1DDE"/>
    <w:rsid w:val="00EF2198"/>
    <w:rsid w:val="00F004B3"/>
    <w:rsid w:val="00F04F78"/>
    <w:rsid w:val="00F06AF7"/>
    <w:rsid w:val="00F40F14"/>
    <w:rsid w:val="00F7390E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0E374-22CF-43D1-AF80-050BECC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Zadanifontodlomka"/>
    <w:rsid w:val="00215115"/>
  </w:style>
  <w:style w:type="character" w:customStyle="1" w:styleId="eop">
    <w:name w:val="eop"/>
    <w:basedOn w:val="Zadanifontodlomka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E723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6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pplet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dmeist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view35670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ggle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64C2-A1AF-47FB-8E23-8BD2A363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Vjekoslava Hrastović</cp:lastModifiedBy>
  <cp:revision>3</cp:revision>
  <dcterms:created xsi:type="dcterms:W3CDTF">2020-03-27T23:18:00Z</dcterms:created>
  <dcterms:modified xsi:type="dcterms:W3CDTF">2020-03-31T13:00:00Z</dcterms:modified>
</cp:coreProperties>
</file>